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714D" w14:textId="421D6E6B" w:rsidR="00035DC9" w:rsidRPr="00035DC9" w:rsidRDefault="002D09D4" w:rsidP="00A52ADC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</w:rPr>
        <w:br/>
      </w:r>
      <w:r w:rsidR="00035DC9" w:rsidRPr="00035DC9">
        <w:rPr>
          <w:rFonts w:ascii="Arial" w:eastAsiaTheme="minorHAnsi" w:hAnsi="Arial" w:cs="Arial"/>
          <w:b/>
          <w:bCs/>
        </w:rPr>
        <w:t>Mit Green Wall-Kombi gegen hei</w:t>
      </w:r>
      <w:r w:rsidR="00A52ADC">
        <w:rPr>
          <w:rFonts w:ascii="Arial" w:eastAsiaTheme="minorHAnsi" w:hAnsi="Arial" w:cs="Arial"/>
          <w:b/>
          <w:bCs/>
        </w:rPr>
        <w:t>ß</w:t>
      </w:r>
      <w:r w:rsidR="00035DC9" w:rsidRPr="00035DC9">
        <w:rPr>
          <w:rFonts w:ascii="Arial" w:eastAsiaTheme="minorHAnsi" w:hAnsi="Arial" w:cs="Arial"/>
          <w:b/>
          <w:bCs/>
        </w:rPr>
        <w:t>e Innenstädte</w:t>
      </w:r>
    </w:p>
    <w:p w14:paraId="798D8143" w14:textId="78127E5F" w:rsidR="00FF7D8E" w:rsidRPr="00FF7D8E" w:rsidRDefault="00035DC9" w:rsidP="00035DC9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rPr>
          <w:rFonts w:ascii="Arial" w:eastAsiaTheme="minorHAnsi" w:hAnsi="Arial" w:cs="Arial"/>
          <w:b/>
          <w:bCs/>
        </w:rPr>
      </w:pPr>
      <w:r w:rsidRPr="00035DC9">
        <w:rPr>
          <w:rFonts w:ascii="Arial" w:eastAsiaTheme="minorHAnsi" w:hAnsi="Arial" w:cs="Arial"/>
          <w:b/>
          <w:bCs/>
        </w:rPr>
        <w:t>Jasto zeigt auf der GaLaBau erstmals eine neue begrünbare Gartenmauer</w:t>
      </w:r>
    </w:p>
    <w:p w14:paraId="00735D68" w14:textId="77777777" w:rsidR="00DA2FC6" w:rsidRDefault="00DA2FC6" w:rsidP="00EF6AD6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rPr>
          <w:rFonts w:ascii="Arial" w:hAnsi="Arial" w:cs="Arial"/>
          <w:b/>
          <w:bCs/>
        </w:rPr>
      </w:pPr>
    </w:p>
    <w:p w14:paraId="7B6BDF95" w14:textId="1EA5AB1D" w:rsidR="00275F7F" w:rsidRDefault="00035DC9" w:rsidP="004B4A85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Die Jasto Baustoffwerke haben auf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der GaLaBau in Nürnberg eine 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ganze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Reihe von Produktneuheiten vorgestellt. Ein Highlight 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>war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die Green Wall-Kombi,</w:t>
      </w:r>
      <w:r w:rsidR="00275F7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ein begrünbares Mauersystem für den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privaten, aber vor allem </w:t>
      </w:r>
      <w:r w:rsidR="0055795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für den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städtischen Raum. In Kombination mit anderen Grünflächen kann die </w:t>
      </w:r>
      <w:r w:rsidR="00275F7F">
        <w:rPr>
          <w:rFonts w:ascii="Arial" w:eastAsiaTheme="minorHAnsi" w:hAnsi="Arial" w:cs="Arial"/>
          <w:kern w:val="2"/>
          <w:lang w:eastAsia="en-US"/>
          <w14:ligatures w14:val="standardContextual"/>
        </w:rPr>
        <w:t>Gartenm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auer zur Kühlung von Innenstädten beitragen und die CO</w:t>
      </w:r>
      <w:r w:rsidRPr="00035DC9">
        <w:rPr>
          <w:rFonts w:ascii="Arial" w:eastAsiaTheme="minorHAnsi" w:hAnsi="Arial" w:cs="Arial"/>
          <w:kern w:val="2"/>
          <w:vertAlign w:val="subscript"/>
          <w:lang w:eastAsia="en-US"/>
          <w14:ligatures w14:val="standardContextual"/>
        </w:rPr>
        <w:t>2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-Aufnahme erhöhen.</w:t>
      </w:r>
      <w:r w:rsidR="00DC537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557958">
        <w:rPr>
          <w:rFonts w:ascii="Arial" w:eastAsiaTheme="minorHAnsi" w:hAnsi="Arial" w:cs="Arial"/>
          <w:kern w:val="2"/>
          <w:lang w:eastAsia="en-US"/>
          <w14:ligatures w14:val="standardContextual"/>
        </w:rPr>
        <w:t>D</w:t>
      </w:r>
      <w:r w:rsidR="00DC5373">
        <w:rPr>
          <w:rFonts w:ascii="Arial" w:eastAsiaTheme="minorHAnsi" w:hAnsi="Arial" w:cs="Arial"/>
          <w:kern w:val="2"/>
          <w:lang w:eastAsia="en-US"/>
          <w14:ligatures w14:val="standardContextual"/>
        </w:rPr>
        <w:t>ie CO</w:t>
      </w:r>
      <w:r w:rsidR="00DC5373" w:rsidRPr="00DC5373">
        <w:rPr>
          <w:rFonts w:ascii="Arial" w:eastAsiaTheme="minorHAnsi" w:hAnsi="Arial" w:cs="Arial"/>
          <w:kern w:val="2"/>
          <w:vertAlign w:val="subscript"/>
          <w:lang w:eastAsia="en-US"/>
          <w14:ligatures w14:val="standardContextual"/>
        </w:rPr>
        <w:t>2</w:t>
      </w:r>
      <w:r w:rsidR="00DC5373">
        <w:rPr>
          <w:rFonts w:ascii="Arial" w:eastAsiaTheme="minorHAnsi" w:hAnsi="Arial" w:cs="Arial"/>
          <w:kern w:val="2"/>
          <w:lang w:eastAsia="en-US"/>
          <w14:ligatures w14:val="standardContextual"/>
        </w:rPr>
        <w:t>-Bilanz des</w:t>
      </w:r>
      <w:r w:rsidR="0055795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33C34">
        <w:rPr>
          <w:rFonts w:ascii="Arial" w:eastAsiaTheme="minorHAnsi" w:hAnsi="Arial" w:cs="Arial"/>
          <w:kern w:val="2"/>
          <w:lang w:eastAsia="en-US"/>
          <w14:ligatures w14:val="standardContextual"/>
        </w:rPr>
        <w:t>begrünten</w:t>
      </w:r>
      <w:r w:rsidR="0055795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Mauersystem</w:t>
      </w:r>
      <w:r w:rsidR="00DC5373">
        <w:rPr>
          <w:rFonts w:ascii="Arial" w:eastAsiaTheme="minorHAnsi" w:hAnsi="Arial" w:cs="Arial"/>
          <w:kern w:val="2"/>
          <w:lang w:eastAsia="en-US"/>
          <w14:ligatures w14:val="standardContextual"/>
        </w:rPr>
        <w:t>s</w:t>
      </w:r>
      <w:r w:rsidR="0055795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wird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innerhalb kürzester Zeit positiv, da die Bepflanzung mehr CO</w:t>
      </w:r>
      <w:r w:rsidR="00123048" w:rsidRPr="00123048">
        <w:rPr>
          <w:rFonts w:ascii="Arial" w:eastAsiaTheme="minorHAnsi" w:hAnsi="Arial" w:cs="Arial"/>
          <w:kern w:val="2"/>
          <w:vertAlign w:val="subscript"/>
          <w:lang w:eastAsia="en-US"/>
          <w14:ligatures w14:val="standardContextual"/>
        </w:rPr>
        <w:t>2</w:t>
      </w:r>
      <w:r w:rsidR="00123048" w:rsidRP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bindet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, als bei der Produktion benötigt wurde.</w:t>
      </w:r>
    </w:p>
    <w:p w14:paraId="2E552513" w14:textId="6618BF23" w:rsidR="00035DC9" w:rsidRPr="00035DC9" w:rsidRDefault="00035DC9" w:rsidP="004B4A85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Die Steine des Mauersystems verfügen über drei nebeneinander liegende Kammern mit unterschiedlichen Funktionen. Die beiden äußeren Kammern können mit Pflanzsubstrat befüllt und individuell bepflanzt werden. 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>Ü</w:t>
      </w:r>
      <w:r w:rsidR="00403A26"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ber integrierte Aussparungen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an der Oberseite jedes Stein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s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wachsen die Pflanzen dann nach außen. H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ierfür eigne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sich z.B.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Sedum Pflanzen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, d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ie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an vertikalen Wandflächen gut gedeih</w:t>
      </w:r>
      <w:r w:rsidR="00D33C34">
        <w:rPr>
          <w:rFonts w:ascii="Arial" w:eastAsiaTheme="minorHAnsi" w:hAnsi="Arial" w:cs="Arial"/>
          <w:kern w:val="2"/>
          <w:lang w:eastAsia="en-US"/>
          <w14:ligatures w14:val="standardContextual"/>
        </w:rPr>
        <w:t>en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Die innere Kammer hingegen kann ausbetoniert und armiert werden, um so die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statische Belastbarkeit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der Mauer zu erhöhen. Auf diese Weise sind freistehende Mauerhöhen von bis zu 2 Metern möglich. Green Wall-Kombi kann wahlweise ein- oder zweiseitig begrünt werden und gleichzeitig als Schallschutzwand dienen.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D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ie Mauer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kann bauseits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mit einem integrierten System zur Tröpfchenbewässerung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versehen werden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, so dass auch Kräuter und Nutzpflanzen angebaut werden können.</w:t>
      </w:r>
    </w:p>
    <w:p w14:paraId="137C1090" w14:textId="0E9DD1D8" w:rsidR="00035DC9" w:rsidRPr="00035DC9" w:rsidRDefault="00035DC9" w:rsidP="004B4A85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 xml:space="preserve">Neben der Green Wall-Kombi wird in Kürze auch die neue Cavum-Mauer verfügbar sein. Dabei handelt es sich um eine Mauer in Bruchsteinoptik. Sie besteht aus Hohlsteinen und spart dadurch Gewicht und Kosten ein. Da die Cavum-Mauer horizontal und vertikal armiert werden kann, eignet sie sich für größere Höhen als massive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Vollstein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mauern. Weitere Neuheiten in der Jasto Gartenwelt sind eine Variante der Burgmauer mit einer neuartigen Felsstruktur-Oberfläche, sowie das </w:t>
      </w:r>
      <w:r w:rsidR="00275F7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beliebte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Trendline-Pflaster in einer gekollerten Variante.</w:t>
      </w:r>
    </w:p>
    <w:p w14:paraId="1453680B" w14:textId="35494471" w:rsidR="00DF50AB" w:rsidRDefault="00035DC9" w:rsidP="004B4A85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Die Messe </w:t>
      </w:r>
      <w:r w:rsidR="00403A26">
        <w:rPr>
          <w:rFonts w:ascii="Arial" w:eastAsiaTheme="minorHAnsi" w:hAnsi="Arial" w:cs="Arial"/>
          <w:kern w:val="2"/>
          <w:lang w:eastAsia="en-US"/>
          <w14:ligatures w14:val="standardContextual"/>
        </w:rPr>
        <w:t>bewies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nicht nur das große Interesse der Kunden an den neuen Produkten. Die gut besuchte Ausstellung lässt auch auf eine positive Marktentwicklung hoffen, nicht zuletzt aufgrund der vollen Auftragsbücher vieler </w:t>
      </w:r>
      <w:proofErr w:type="spellStart"/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GaLaBauer</w:t>
      </w:r>
      <w:proofErr w:type="spellEnd"/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Für die Jasto Baustoffwerke hat sich die Teilnahme als richtige Entscheidung erwiesen. Das Unternehmen war mit einem großen Team vor Ort und konnte so in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>konstruktiven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Gesprächen mit 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einer Vielzahl an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Besuchern</w:t>
      </w:r>
      <w:r w:rsidR="0012304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wichtiges Kundenfeedback einholen</w:t>
      </w:r>
      <w:r w:rsidR="00275F7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und neue Kontakte knüpfen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. Insbesondere mit den zahlreichen Produktneuheiten konnte Jasto hier punkten.</w:t>
      </w:r>
    </w:p>
    <w:p w14:paraId="3F6FD0EE" w14:textId="77777777" w:rsidR="00567344" w:rsidRDefault="00567344" w:rsidP="00A52ADC">
      <w:pPr>
        <w:spacing w:after="120" w:line="360" w:lineRule="exact"/>
        <w:ind w:right="425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35EC014C" w14:textId="15450C3A" w:rsidR="00DF50AB" w:rsidRDefault="00567344" w:rsidP="00567344">
      <w:pPr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noProof/>
          <w:kern w:val="2"/>
          <w:lang w:eastAsia="en-US"/>
        </w:rPr>
        <w:drawing>
          <wp:anchor distT="0" distB="0" distL="114300" distR="114300" simplePos="0" relativeHeight="251660288" behindDoc="0" locked="0" layoutInCell="1" allowOverlap="1" wp14:anchorId="78A48B78" wp14:editId="14E1EDF7">
            <wp:simplePos x="0" y="0"/>
            <wp:positionH relativeFrom="column">
              <wp:posOffset>-635</wp:posOffset>
            </wp:positionH>
            <wp:positionV relativeFrom="paragraph">
              <wp:posOffset>486410</wp:posOffset>
            </wp:positionV>
            <wp:extent cx="4319270" cy="1965325"/>
            <wp:effectExtent l="0" t="0" r="5080" b="0"/>
            <wp:wrapTopAndBottom/>
            <wp:docPr id="130762235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22353" name="Grafik 1307622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A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Bilder und </w:t>
      </w:r>
      <w:r w:rsidR="00035DC9" w:rsidRPr="00035DC9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Bildunterschriften</w:t>
      </w:r>
    </w:p>
    <w:p w14:paraId="0108901D" w14:textId="77777777" w:rsidR="00567344" w:rsidRDefault="00567344" w:rsidP="00035DC9">
      <w:pPr>
        <w:spacing w:after="120" w:line="360" w:lineRule="exact"/>
        <w:ind w:right="425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</w:p>
    <w:p w14:paraId="4EDD5BEF" w14:textId="7927A597" w:rsidR="00035DC9" w:rsidRDefault="00035DC9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lastRenderedPageBreak/>
        <w:t>Bild 1:</w:t>
      </w:r>
      <w:r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br/>
      </w:r>
      <w:r w:rsidR="0056734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Das Jasto-Team mit der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Green Wall-Kombi</w:t>
      </w:r>
      <w:r w:rsidR="00567344">
        <w:rPr>
          <w:rFonts w:ascii="Arial" w:eastAsiaTheme="minorHAnsi" w:hAnsi="Arial" w:cs="Arial"/>
          <w:kern w:val="2"/>
          <w:lang w:eastAsia="en-US"/>
          <w14:ligatures w14:val="standardContextual"/>
        </w:rPr>
        <w:t>,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ein</w:t>
      </w:r>
      <w:r w:rsidR="00DF50AB">
        <w:rPr>
          <w:rFonts w:ascii="Arial" w:eastAsiaTheme="minorHAnsi" w:hAnsi="Arial" w:cs="Arial"/>
          <w:kern w:val="2"/>
          <w:lang w:eastAsia="en-US"/>
          <w14:ligatures w14:val="standardContextual"/>
        </w:rPr>
        <w:t>e</w:t>
      </w:r>
      <w:r w:rsidR="00567344"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begrünbare</w:t>
      </w:r>
      <w:r w:rsidR="00567344">
        <w:rPr>
          <w:rFonts w:ascii="Arial" w:eastAsiaTheme="minorHAnsi" w:hAnsi="Arial" w:cs="Arial"/>
          <w:kern w:val="2"/>
          <w:lang w:eastAsia="en-US"/>
          <w14:ligatures w14:val="standardContextual"/>
        </w:rPr>
        <w:t>n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F50AB">
        <w:rPr>
          <w:rFonts w:ascii="Arial" w:eastAsiaTheme="minorHAnsi" w:hAnsi="Arial" w:cs="Arial"/>
          <w:kern w:val="2"/>
          <w:lang w:eastAsia="en-US"/>
          <w14:ligatures w14:val="standardContextual"/>
        </w:rPr>
        <w:t>Gartenm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auer</w:t>
      </w:r>
      <w:r w:rsidR="00DF50AB">
        <w:rPr>
          <w:rFonts w:ascii="Arial" w:eastAsiaTheme="minorHAnsi" w:hAnsi="Arial" w:cs="Arial"/>
          <w:kern w:val="2"/>
          <w:lang w:eastAsia="en-US"/>
          <w14:ligatures w14:val="standardContextual"/>
        </w:rPr>
        <w:t>,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</w:t>
      </w:r>
      <w:r w:rsidR="00DF50AB">
        <w:rPr>
          <w:rFonts w:ascii="Arial" w:eastAsiaTheme="minorHAnsi" w:hAnsi="Arial" w:cs="Arial"/>
          <w:kern w:val="2"/>
          <w:lang w:eastAsia="en-US"/>
          <w14:ligatures w14:val="standardContextual"/>
        </w:rPr>
        <w:t>ie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insbesondere in Städten zur Verbesserung des Klimas beiträgt</w:t>
      </w:r>
    </w:p>
    <w:p w14:paraId="0A716C5F" w14:textId="77777777" w:rsidR="00567344" w:rsidRDefault="00567344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7525D2C3" w14:textId="77777777" w:rsidR="00567344" w:rsidRDefault="00567344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42F0CDB4" w14:textId="3C571DFA" w:rsidR="00DF50AB" w:rsidRDefault="00567344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noProof/>
          <w:kern w:val="2"/>
          <w:lang w:eastAsia="en-US"/>
        </w:rPr>
        <w:drawing>
          <wp:anchor distT="0" distB="0" distL="114300" distR="114300" simplePos="0" relativeHeight="251661312" behindDoc="0" locked="0" layoutInCell="1" allowOverlap="1" wp14:anchorId="451E1A99" wp14:editId="32B71F5C">
            <wp:simplePos x="0" y="0"/>
            <wp:positionH relativeFrom="column">
              <wp:posOffset>-635</wp:posOffset>
            </wp:positionH>
            <wp:positionV relativeFrom="paragraph">
              <wp:posOffset>289026</wp:posOffset>
            </wp:positionV>
            <wp:extent cx="1526846" cy="2880000"/>
            <wp:effectExtent l="0" t="0" r="0" b="0"/>
            <wp:wrapTopAndBottom/>
            <wp:docPr id="9632661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6619" name="Grafik 963266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4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CBF8E" w14:textId="7C40A295" w:rsidR="00035DC9" w:rsidRDefault="00035DC9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35DC9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>Bild 2: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br/>
        <w:t xml:space="preserve">Aufgrund der drei Kammern lässt sich das </w:t>
      </w:r>
      <w:r w:rsidR="0056734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Green Wall-Kombi </w:t>
      </w:r>
      <w:r w:rsidRPr="00035DC9">
        <w:rPr>
          <w:rFonts w:ascii="Arial" w:eastAsiaTheme="minorHAnsi" w:hAnsi="Arial" w:cs="Arial"/>
          <w:kern w:val="2"/>
          <w:lang w:eastAsia="en-US"/>
          <w14:ligatures w14:val="standardContextual"/>
        </w:rPr>
        <w:t>Mauersystem außen ein- oder zweiseitig begrünen und innen ausbetonieren</w:t>
      </w:r>
    </w:p>
    <w:p w14:paraId="149FFE54" w14:textId="2D158E73" w:rsidR="00E35222" w:rsidRDefault="00E35222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0756E9B3" w14:textId="3FAF0683" w:rsidR="00E35222" w:rsidRPr="00E51BCE" w:rsidRDefault="00567344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noProof/>
          <w:kern w:val="2"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73754ABB" wp14:editId="32E1A0C8">
            <wp:simplePos x="0" y="0"/>
            <wp:positionH relativeFrom="column">
              <wp:posOffset>-1270</wp:posOffset>
            </wp:positionH>
            <wp:positionV relativeFrom="paragraph">
              <wp:posOffset>406</wp:posOffset>
            </wp:positionV>
            <wp:extent cx="4319270" cy="2334260"/>
            <wp:effectExtent l="0" t="0" r="5080" b="8890"/>
            <wp:wrapTopAndBottom/>
            <wp:docPr id="51986357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63573" name="Grafik 5198635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22" w:rsidRPr="00567344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>Bild 3:</w:t>
      </w:r>
      <w:r w:rsidR="00E35222" w:rsidRPr="00E51BCE">
        <w:rPr>
          <w:rFonts w:ascii="Arial" w:eastAsiaTheme="minorHAnsi" w:hAnsi="Arial" w:cs="Arial"/>
          <w:kern w:val="2"/>
          <w:lang w:eastAsia="en-US"/>
          <w14:ligatures w14:val="standardContextual"/>
        </w:rPr>
        <w:br/>
      </w:r>
      <w:r w:rsidR="00E51BCE" w:rsidRPr="00E51BC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Die Cavum-Mauer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auf der GaLaBau: Die Mauer </w:t>
      </w:r>
      <w:r w:rsidR="00E51BCE" w:rsidRPr="00E51BCE">
        <w:rPr>
          <w:rFonts w:ascii="Arial" w:eastAsiaTheme="minorHAnsi" w:hAnsi="Arial" w:cs="Arial"/>
          <w:kern w:val="2"/>
          <w:lang w:eastAsia="en-US"/>
          <w14:ligatures w14:val="standardContextual"/>
        </w:rPr>
        <w:t>kann horizontal und vertikal armiert werden. So eignet sie sich für größere Höhen als massive Vollsteinmauern.</w:t>
      </w:r>
    </w:p>
    <w:p w14:paraId="08D474E0" w14:textId="77777777" w:rsidR="00DF50AB" w:rsidRDefault="00DF50AB" w:rsidP="00035DC9">
      <w:pPr>
        <w:spacing w:after="120" w:line="360" w:lineRule="exact"/>
        <w:ind w:right="425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B0081F8" w14:textId="3CB92408" w:rsidR="00DF50AB" w:rsidRPr="00DF50AB" w:rsidRDefault="00DF50AB" w:rsidP="00035DC9">
      <w:pPr>
        <w:spacing w:after="120" w:line="360" w:lineRule="exact"/>
        <w:ind w:right="425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 w:rsidRPr="00DF50A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Fotos: Jasto Baustoffwerke, Ochtendung</w:t>
      </w:r>
    </w:p>
    <w:sectPr w:rsidR="00DF50AB" w:rsidRPr="00DF50AB">
      <w:headerReference w:type="default" r:id="rId10"/>
      <w:headerReference w:type="first" r:id="rId11"/>
      <w:footerReference w:type="first" r:id="rId12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F7E9" w14:textId="77777777" w:rsidR="00E82624" w:rsidRDefault="00E82624" w:rsidP="005F11DD">
      <w:r>
        <w:separator/>
      </w:r>
    </w:p>
  </w:endnote>
  <w:endnote w:type="continuationSeparator" w:id="0">
    <w:p w14:paraId="258EC6E0" w14:textId="77777777" w:rsidR="00E82624" w:rsidRDefault="00E82624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50A9" w14:textId="77777777" w:rsidR="00E82624" w:rsidRDefault="00E82624" w:rsidP="005F11DD">
      <w:r>
        <w:separator/>
      </w:r>
    </w:p>
  </w:footnote>
  <w:footnote w:type="continuationSeparator" w:id="0">
    <w:p w14:paraId="1E3AB201" w14:textId="77777777" w:rsidR="00E82624" w:rsidRDefault="00E82624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1F817459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FF7D8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Oktober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035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6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1F817459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FF7D8E">
                      <w:rPr>
                        <w:rFonts w:ascii="Arial" w:hAnsi="Arial" w:cs="Arial"/>
                        <w:sz w:val="22"/>
                        <w:szCs w:val="22"/>
                      </w:rPr>
                      <w:t>Oktober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035DC9">
                      <w:rPr>
                        <w:rFonts w:ascii="Arial" w:hAnsi="Arial" w:cs="Arial"/>
                        <w:sz w:val="22"/>
                        <w:szCs w:val="22"/>
                      </w:rPr>
                      <w:t>6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0970"/>
    <w:rsid w:val="000163B8"/>
    <w:rsid w:val="00016AA2"/>
    <w:rsid w:val="00016B94"/>
    <w:rsid w:val="00016D26"/>
    <w:rsid w:val="00017F99"/>
    <w:rsid w:val="00020E16"/>
    <w:rsid w:val="0002269F"/>
    <w:rsid w:val="00022ACE"/>
    <w:rsid w:val="00022FDE"/>
    <w:rsid w:val="00025149"/>
    <w:rsid w:val="00025E23"/>
    <w:rsid w:val="00026373"/>
    <w:rsid w:val="000300B7"/>
    <w:rsid w:val="00030161"/>
    <w:rsid w:val="00032334"/>
    <w:rsid w:val="00034082"/>
    <w:rsid w:val="00035DC9"/>
    <w:rsid w:val="0003713A"/>
    <w:rsid w:val="000377B7"/>
    <w:rsid w:val="00037B9A"/>
    <w:rsid w:val="00040B9A"/>
    <w:rsid w:val="00041191"/>
    <w:rsid w:val="000413C9"/>
    <w:rsid w:val="00041681"/>
    <w:rsid w:val="00041A32"/>
    <w:rsid w:val="00042501"/>
    <w:rsid w:val="00042C6F"/>
    <w:rsid w:val="00044087"/>
    <w:rsid w:val="000440D1"/>
    <w:rsid w:val="000445CF"/>
    <w:rsid w:val="00044AB5"/>
    <w:rsid w:val="000462B5"/>
    <w:rsid w:val="00046466"/>
    <w:rsid w:val="000470E0"/>
    <w:rsid w:val="000506C2"/>
    <w:rsid w:val="000511C0"/>
    <w:rsid w:val="0005448C"/>
    <w:rsid w:val="0006052D"/>
    <w:rsid w:val="00062935"/>
    <w:rsid w:val="00063A7A"/>
    <w:rsid w:val="00063BAB"/>
    <w:rsid w:val="00066170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396D"/>
    <w:rsid w:val="00084441"/>
    <w:rsid w:val="00084639"/>
    <w:rsid w:val="0008521F"/>
    <w:rsid w:val="00086493"/>
    <w:rsid w:val="00086766"/>
    <w:rsid w:val="000874FF"/>
    <w:rsid w:val="00090D0D"/>
    <w:rsid w:val="00091CE1"/>
    <w:rsid w:val="00093F92"/>
    <w:rsid w:val="00094972"/>
    <w:rsid w:val="00095A4C"/>
    <w:rsid w:val="00096868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47E1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D7F6F"/>
    <w:rsid w:val="000E261C"/>
    <w:rsid w:val="000E3BF8"/>
    <w:rsid w:val="000E4F7C"/>
    <w:rsid w:val="000E6EB6"/>
    <w:rsid w:val="000F2353"/>
    <w:rsid w:val="000F3A5B"/>
    <w:rsid w:val="000F3B5E"/>
    <w:rsid w:val="000F3D51"/>
    <w:rsid w:val="000F4F0F"/>
    <w:rsid w:val="000F6D3E"/>
    <w:rsid w:val="000F766A"/>
    <w:rsid w:val="000F7D73"/>
    <w:rsid w:val="000F7E2D"/>
    <w:rsid w:val="00100E05"/>
    <w:rsid w:val="00101CE5"/>
    <w:rsid w:val="0010253E"/>
    <w:rsid w:val="00102898"/>
    <w:rsid w:val="0010403C"/>
    <w:rsid w:val="00105224"/>
    <w:rsid w:val="00105D31"/>
    <w:rsid w:val="001066BD"/>
    <w:rsid w:val="00107B5B"/>
    <w:rsid w:val="00110272"/>
    <w:rsid w:val="0011043A"/>
    <w:rsid w:val="001106C5"/>
    <w:rsid w:val="00111B82"/>
    <w:rsid w:val="001132FD"/>
    <w:rsid w:val="00115DA5"/>
    <w:rsid w:val="00117582"/>
    <w:rsid w:val="00121304"/>
    <w:rsid w:val="00121837"/>
    <w:rsid w:val="00122405"/>
    <w:rsid w:val="001229CF"/>
    <w:rsid w:val="00122DE9"/>
    <w:rsid w:val="00123048"/>
    <w:rsid w:val="00123A7B"/>
    <w:rsid w:val="00124B27"/>
    <w:rsid w:val="001259FA"/>
    <w:rsid w:val="0013045D"/>
    <w:rsid w:val="001308DD"/>
    <w:rsid w:val="00131212"/>
    <w:rsid w:val="001312EF"/>
    <w:rsid w:val="00131709"/>
    <w:rsid w:val="001351EE"/>
    <w:rsid w:val="00140D21"/>
    <w:rsid w:val="00141316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0B8"/>
    <w:rsid w:val="0016617F"/>
    <w:rsid w:val="00166F83"/>
    <w:rsid w:val="00167EF7"/>
    <w:rsid w:val="001706F5"/>
    <w:rsid w:val="0017088B"/>
    <w:rsid w:val="00171D77"/>
    <w:rsid w:val="00173322"/>
    <w:rsid w:val="001734B5"/>
    <w:rsid w:val="00173A8D"/>
    <w:rsid w:val="00174EC1"/>
    <w:rsid w:val="0018089D"/>
    <w:rsid w:val="00180C38"/>
    <w:rsid w:val="001818BD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96D38"/>
    <w:rsid w:val="001A360A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0C0C"/>
    <w:rsid w:val="001C41FE"/>
    <w:rsid w:val="001C4F6A"/>
    <w:rsid w:val="001C5067"/>
    <w:rsid w:val="001C5996"/>
    <w:rsid w:val="001C7700"/>
    <w:rsid w:val="001D06B6"/>
    <w:rsid w:val="001D198A"/>
    <w:rsid w:val="001D21C7"/>
    <w:rsid w:val="001D2870"/>
    <w:rsid w:val="001D380B"/>
    <w:rsid w:val="001D3D49"/>
    <w:rsid w:val="001D40DA"/>
    <w:rsid w:val="001D495C"/>
    <w:rsid w:val="001D5257"/>
    <w:rsid w:val="001D57F1"/>
    <w:rsid w:val="001D70E8"/>
    <w:rsid w:val="001E0B3E"/>
    <w:rsid w:val="001E0E8D"/>
    <w:rsid w:val="001E1512"/>
    <w:rsid w:val="001E1691"/>
    <w:rsid w:val="001E1755"/>
    <w:rsid w:val="001E3E57"/>
    <w:rsid w:val="001E4F25"/>
    <w:rsid w:val="001F073C"/>
    <w:rsid w:val="001F2D5A"/>
    <w:rsid w:val="001F56EE"/>
    <w:rsid w:val="001F66A1"/>
    <w:rsid w:val="001F699F"/>
    <w:rsid w:val="001F79C5"/>
    <w:rsid w:val="001F7B27"/>
    <w:rsid w:val="001F7E94"/>
    <w:rsid w:val="002016D9"/>
    <w:rsid w:val="002018FD"/>
    <w:rsid w:val="002026F7"/>
    <w:rsid w:val="002027F1"/>
    <w:rsid w:val="0020337D"/>
    <w:rsid w:val="00203627"/>
    <w:rsid w:val="00205F36"/>
    <w:rsid w:val="00207BB5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C6F"/>
    <w:rsid w:val="00225F68"/>
    <w:rsid w:val="0023162A"/>
    <w:rsid w:val="00233106"/>
    <w:rsid w:val="00233227"/>
    <w:rsid w:val="00234790"/>
    <w:rsid w:val="0023681F"/>
    <w:rsid w:val="00240A4C"/>
    <w:rsid w:val="00241095"/>
    <w:rsid w:val="002437E2"/>
    <w:rsid w:val="0024410E"/>
    <w:rsid w:val="0024618A"/>
    <w:rsid w:val="00247201"/>
    <w:rsid w:val="002504EC"/>
    <w:rsid w:val="00250751"/>
    <w:rsid w:val="00250C16"/>
    <w:rsid w:val="00252BA7"/>
    <w:rsid w:val="00253620"/>
    <w:rsid w:val="0025397E"/>
    <w:rsid w:val="00254568"/>
    <w:rsid w:val="002550F6"/>
    <w:rsid w:val="00257286"/>
    <w:rsid w:val="00257D14"/>
    <w:rsid w:val="0026260C"/>
    <w:rsid w:val="00263E37"/>
    <w:rsid w:val="00265B22"/>
    <w:rsid w:val="00265FAF"/>
    <w:rsid w:val="00266B25"/>
    <w:rsid w:val="00267E31"/>
    <w:rsid w:val="0027053A"/>
    <w:rsid w:val="00270E91"/>
    <w:rsid w:val="00271282"/>
    <w:rsid w:val="00272955"/>
    <w:rsid w:val="00272A51"/>
    <w:rsid w:val="00272C30"/>
    <w:rsid w:val="00275F7F"/>
    <w:rsid w:val="002770A2"/>
    <w:rsid w:val="00277E58"/>
    <w:rsid w:val="002816E4"/>
    <w:rsid w:val="002839BE"/>
    <w:rsid w:val="00283F69"/>
    <w:rsid w:val="00285C20"/>
    <w:rsid w:val="00286F74"/>
    <w:rsid w:val="00287A96"/>
    <w:rsid w:val="00290AA3"/>
    <w:rsid w:val="0029173E"/>
    <w:rsid w:val="002950C8"/>
    <w:rsid w:val="002953CC"/>
    <w:rsid w:val="00296426"/>
    <w:rsid w:val="002967C0"/>
    <w:rsid w:val="00297915"/>
    <w:rsid w:val="002A1C59"/>
    <w:rsid w:val="002A4228"/>
    <w:rsid w:val="002A476E"/>
    <w:rsid w:val="002A4789"/>
    <w:rsid w:val="002A64D6"/>
    <w:rsid w:val="002B06D8"/>
    <w:rsid w:val="002B1C2B"/>
    <w:rsid w:val="002B23DB"/>
    <w:rsid w:val="002B3285"/>
    <w:rsid w:val="002B6C4A"/>
    <w:rsid w:val="002B70C9"/>
    <w:rsid w:val="002B7EE6"/>
    <w:rsid w:val="002C1E32"/>
    <w:rsid w:val="002C25E2"/>
    <w:rsid w:val="002C2E42"/>
    <w:rsid w:val="002D09D4"/>
    <w:rsid w:val="002D3631"/>
    <w:rsid w:val="002D3BC0"/>
    <w:rsid w:val="002D5780"/>
    <w:rsid w:val="002D5DE9"/>
    <w:rsid w:val="002E086A"/>
    <w:rsid w:val="002E2D68"/>
    <w:rsid w:val="002E4374"/>
    <w:rsid w:val="002E4D4E"/>
    <w:rsid w:val="002E7FD6"/>
    <w:rsid w:val="002F1D61"/>
    <w:rsid w:val="002F1F1B"/>
    <w:rsid w:val="002F2804"/>
    <w:rsid w:val="002F2C2D"/>
    <w:rsid w:val="002F4493"/>
    <w:rsid w:val="002F5B19"/>
    <w:rsid w:val="002F5F2B"/>
    <w:rsid w:val="002F726F"/>
    <w:rsid w:val="002F7521"/>
    <w:rsid w:val="002F7D2F"/>
    <w:rsid w:val="002F7F96"/>
    <w:rsid w:val="003003F4"/>
    <w:rsid w:val="0030045E"/>
    <w:rsid w:val="00301FE4"/>
    <w:rsid w:val="00302BE8"/>
    <w:rsid w:val="003045DB"/>
    <w:rsid w:val="003057B1"/>
    <w:rsid w:val="00305A56"/>
    <w:rsid w:val="003061D2"/>
    <w:rsid w:val="00307267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54B"/>
    <w:rsid w:val="00330705"/>
    <w:rsid w:val="00331CB2"/>
    <w:rsid w:val="00333BE9"/>
    <w:rsid w:val="00333E6D"/>
    <w:rsid w:val="00334B83"/>
    <w:rsid w:val="003405F7"/>
    <w:rsid w:val="00343DCF"/>
    <w:rsid w:val="00345CF3"/>
    <w:rsid w:val="003504B8"/>
    <w:rsid w:val="00351039"/>
    <w:rsid w:val="003518CA"/>
    <w:rsid w:val="00352079"/>
    <w:rsid w:val="003520CD"/>
    <w:rsid w:val="003524C7"/>
    <w:rsid w:val="003525D6"/>
    <w:rsid w:val="00352D3D"/>
    <w:rsid w:val="00353F2C"/>
    <w:rsid w:val="003563EB"/>
    <w:rsid w:val="00356C7B"/>
    <w:rsid w:val="00362AAF"/>
    <w:rsid w:val="00362D1C"/>
    <w:rsid w:val="003630BF"/>
    <w:rsid w:val="0036438E"/>
    <w:rsid w:val="0036618C"/>
    <w:rsid w:val="003666D4"/>
    <w:rsid w:val="00372775"/>
    <w:rsid w:val="00373B2B"/>
    <w:rsid w:val="003759B1"/>
    <w:rsid w:val="003760B0"/>
    <w:rsid w:val="003774FE"/>
    <w:rsid w:val="003818A0"/>
    <w:rsid w:val="003820F3"/>
    <w:rsid w:val="00382B34"/>
    <w:rsid w:val="00383A85"/>
    <w:rsid w:val="0038409F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4E4"/>
    <w:rsid w:val="003A28ED"/>
    <w:rsid w:val="003A2BDC"/>
    <w:rsid w:val="003A4636"/>
    <w:rsid w:val="003A4EE9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483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C7A3D"/>
    <w:rsid w:val="003D0FAF"/>
    <w:rsid w:val="003D2FE0"/>
    <w:rsid w:val="003D369A"/>
    <w:rsid w:val="003D5BE3"/>
    <w:rsid w:val="003D6224"/>
    <w:rsid w:val="003D66FA"/>
    <w:rsid w:val="003D7531"/>
    <w:rsid w:val="003E1449"/>
    <w:rsid w:val="003E147C"/>
    <w:rsid w:val="003E37D9"/>
    <w:rsid w:val="003E3BE4"/>
    <w:rsid w:val="003E4283"/>
    <w:rsid w:val="003E4FAC"/>
    <w:rsid w:val="003E50AD"/>
    <w:rsid w:val="003F1A5C"/>
    <w:rsid w:val="003F1F69"/>
    <w:rsid w:val="003F2892"/>
    <w:rsid w:val="003F5644"/>
    <w:rsid w:val="003F6089"/>
    <w:rsid w:val="003F60E7"/>
    <w:rsid w:val="003F78BF"/>
    <w:rsid w:val="004010B7"/>
    <w:rsid w:val="00403A26"/>
    <w:rsid w:val="00406276"/>
    <w:rsid w:val="00406D34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1CE9"/>
    <w:rsid w:val="004437E9"/>
    <w:rsid w:val="0044557E"/>
    <w:rsid w:val="00445A53"/>
    <w:rsid w:val="00445CD6"/>
    <w:rsid w:val="0044618C"/>
    <w:rsid w:val="00446D87"/>
    <w:rsid w:val="00446F33"/>
    <w:rsid w:val="00447F45"/>
    <w:rsid w:val="00450F47"/>
    <w:rsid w:val="00451715"/>
    <w:rsid w:val="00451DD7"/>
    <w:rsid w:val="004555E7"/>
    <w:rsid w:val="00456678"/>
    <w:rsid w:val="004613CA"/>
    <w:rsid w:val="0046424B"/>
    <w:rsid w:val="00464BE0"/>
    <w:rsid w:val="0046719C"/>
    <w:rsid w:val="00467594"/>
    <w:rsid w:val="004709D9"/>
    <w:rsid w:val="00470D09"/>
    <w:rsid w:val="00471C55"/>
    <w:rsid w:val="00474E15"/>
    <w:rsid w:val="0047525A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8E2"/>
    <w:rsid w:val="00490BB6"/>
    <w:rsid w:val="00493452"/>
    <w:rsid w:val="004959A3"/>
    <w:rsid w:val="004964A9"/>
    <w:rsid w:val="00496DE4"/>
    <w:rsid w:val="00497EC3"/>
    <w:rsid w:val="004A0A98"/>
    <w:rsid w:val="004A0AAD"/>
    <w:rsid w:val="004A1033"/>
    <w:rsid w:val="004A1EAE"/>
    <w:rsid w:val="004A2AC1"/>
    <w:rsid w:val="004A2DDD"/>
    <w:rsid w:val="004A342A"/>
    <w:rsid w:val="004A358C"/>
    <w:rsid w:val="004A3BFB"/>
    <w:rsid w:val="004A4008"/>
    <w:rsid w:val="004A53BD"/>
    <w:rsid w:val="004A76EF"/>
    <w:rsid w:val="004A7D62"/>
    <w:rsid w:val="004B095B"/>
    <w:rsid w:val="004B0F55"/>
    <w:rsid w:val="004B1775"/>
    <w:rsid w:val="004B2661"/>
    <w:rsid w:val="004B4A85"/>
    <w:rsid w:val="004B5F75"/>
    <w:rsid w:val="004B64AB"/>
    <w:rsid w:val="004B72D7"/>
    <w:rsid w:val="004B7BE8"/>
    <w:rsid w:val="004B7F02"/>
    <w:rsid w:val="004C13E7"/>
    <w:rsid w:val="004C14EC"/>
    <w:rsid w:val="004C2A07"/>
    <w:rsid w:val="004C2BBE"/>
    <w:rsid w:val="004C31FA"/>
    <w:rsid w:val="004C3574"/>
    <w:rsid w:val="004C44AE"/>
    <w:rsid w:val="004C6691"/>
    <w:rsid w:val="004C7C20"/>
    <w:rsid w:val="004C7EC7"/>
    <w:rsid w:val="004D08C7"/>
    <w:rsid w:val="004D11CE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00F"/>
    <w:rsid w:val="005041C9"/>
    <w:rsid w:val="00504342"/>
    <w:rsid w:val="005044FD"/>
    <w:rsid w:val="005048F6"/>
    <w:rsid w:val="00504AE3"/>
    <w:rsid w:val="00510471"/>
    <w:rsid w:val="00511703"/>
    <w:rsid w:val="00511EE4"/>
    <w:rsid w:val="005123EC"/>
    <w:rsid w:val="005144B8"/>
    <w:rsid w:val="00514D8C"/>
    <w:rsid w:val="005151F9"/>
    <w:rsid w:val="0052004B"/>
    <w:rsid w:val="00520A01"/>
    <w:rsid w:val="00522157"/>
    <w:rsid w:val="00522DE9"/>
    <w:rsid w:val="005231DC"/>
    <w:rsid w:val="00524804"/>
    <w:rsid w:val="00525BB0"/>
    <w:rsid w:val="00525C57"/>
    <w:rsid w:val="00526A8C"/>
    <w:rsid w:val="0052753A"/>
    <w:rsid w:val="0053068E"/>
    <w:rsid w:val="005307FF"/>
    <w:rsid w:val="0053083A"/>
    <w:rsid w:val="00533CA2"/>
    <w:rsid w:val="00533E8B"/>
    <w:rsid w:val="00534897"/>
    <w:rsid w:val="005379C4"/>
    <w:rsid w:val="00537BD6"/>
    <w:rsid w:val="00540C75"/>
    <w:rsid w:val="0054130D"/>
    <w:rsid w:val="00541970"/>
    <w:rsid w:val="00545FFD"/>
    <w:rsid w:val="00546A2C"/>
    <w:rsid w:val="00551269"/>
    <w:rsid w:val="005521DB"/>
    <w:rsid w:val="00552B5E"/>
    <w:rsid w:val="005538A2"/>
    <w:rsid w:val="005538A6"/>
    <w:rsid w:val="00554907"/>
    <w:rsid w:val="0055501E"/>
    <w:rsid w:val="00555418"/>
    <w:rsid w:val="00556B0F"/>
    <w:rsid w:val="00557958"/>
    <w:rsid w:val="00560E91"/>
    <w:rsid w:val="005630D0"/>
    <w:rsid w:val="00566687"/>
    <w:rsid w:val="00567344"/>
    <w:rsid w:val="00567D36"/>
    <w:rsid w:val="00570332"/>
    <w:rsid w:val="00570599"/>
    <w:rsid w:val="0057198D"/>
    <w:rsid w:val="00572047"/>
    <w:rsid w:val="005721A2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4986"/>
    <w:rsid w:val="00584C3A"/>
    <w:rsid w:val="00587DC5"/>
    <w:rsid w:val="005907E1"/>
    <w:rsid w:val="0059109B"/>
    <w:rsid w:val="0059222B"/>
    <w:rsid w:val="005935F1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5E3A"/>
    <w:rsid w:val="005A6A02"/>
    <w:rsid w:val="005B041D"/>
    <w:rsid w:val="005B1411"/>
    <w:rsid w:val="005B3019"/>
    <w:rsid w:val="005B3A3A"/>
    <w:rsid w:val="005B3F80"/>
    <w:rsid w:val="005B433F"/>
    <w:rsid w:val="005B4644"/>
    <w:rsid w:val="005B47E9"/>
    <w:rsid w:val="005B4B29"/>
    <w:rsid w:val="005B68B2"/>
    <w:rsid w:val="005B7C59"/>
    <w:rsid w:val="005C1283"/>
    <w:rsid w:val="005C2C19"/>
    <w:rsid w:val="005C35C8"/>
    <w:rsid w:val="005C3AF3"/>
    <w:rsid w:val="005C3C25"/>
    <w:rsid w:val="005C3CF8"/>
    <w:rsid w:val="005C3E40"/>
    <w:rsid w:val="005C6E32"/>
    <w:rsid w:val="005D1F50"/>
    <w:rsid w:val="005D3066"/>
    <w:rsid w:val="005D4902"/>
    <w:rsid w:val="005D4B50"/>
    <w:rsid w:val="005D6335"/>
    <w:rsid w:val="005D6D2E"/>
    <w:rsid w:val="005D77DE"/>
    <w:rsid w:val="005E0772"/>
    <w:rsid w:val="005E0ABF"/>
    <w:rsid w:val="005E0C04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4F48"/>
    <w:rsid w:val="005F64EC"/>
    <w:rsid w:val="005F67EE"/>
    <w:rsid w:val="005F6ED1"/>
    <w:rsid w:val="005F7779"/>
    <w:rsid w:val="00600472"/>
    <w:rsid w:val="00600CED"/>
    <w:rsid w:val="00602757"/>
    <w:rsid w:val="00602F41"/>
    <w:rsid w:val="00603566"/>
    <w:rsid w:val="0060364C"/>
    <w:rsid w:val="00605251"/>
    <w:rsid w:val="00605C74"/>
    <w:rsid w:val="00606604"/>
    <w:rsid w:val="00606898"/>
    <w:rsid w:val="0060795F"/>
    <w:rsid w:val="00607A57"/>
    <w:rsid w:val="00611DD0"/>
    <w:rsid w:val="00612E47"/>
    <w:rsid w:val="00613386"/>
    <w:rsid w:val="00615E49"/>
    <w:rsid w:val="0061606E"/>
    <w:rsid w:val="006232CB"/>
    <w:rsid w:val="006232DD"/>
    <w:rsid w:val="00623BD2"/>
    <w:rsid w:val="006317D9"/>
    <w:rsid w:val="00632B81"/>
    <w:rsid w:val="00633278"/>
    <w:rsid w:val="0063343D"/>
    <w:rsid w:val="006347FC"/>
    <w:rsid w:val="00635E98"/>
    <w:rsid w:val="006362F4"/>
    <w:rsid w:val="00641E33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5040"/>
    <w:rsid w:val="006569EE"/>
    <w:rsid w:val="00657EA8"/>
    <w:rsid w:val="00660654"/>
    <w:rsid w:val="00662B22"/>
    <w:rsid w:val="00663054"/>
    <w:rsid w:val="0066369F"/>
    <w:rsid w:val="0066383B"/>
    <w:rsid w:val="00663AB4"/>
    <w:rsid w:val="006641A9"/>
    <w:rsid w:val="00664FEC"/>
    <w:rsid w:val="00666AE1"/>
    <w:rsid w:val="00667857"/>
    <w:rsid w:val="00671A18"/>
    <w:rsid w:val="00671DB8"/>
    <w:rsid w:val="006739B2"/>
    <w:rsid w:val="006749D6"/>
    <w:rsid w:val="00674FA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1A72"/>
    <w:rsid w:val="00692438"/>
    <w:rsid w:val="006931FD"/>
    <w:rsid w:val="0069350E"/>
    <w:rsid w:val="00697FA4"/>
    <w:rsid w:val="006A018E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62AD"/>
    <w:rsid w:val="006C72B4"/>
    <w:rsid w:val="006C7F8E"/>
    <w:rsid w:val="006D04A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175"/>
    <w:rsid w:val="006E120A"/>
    <w:rsid w:val="006E1CA5"/>
    <w:rsid w:val="006E23E2"/>
    <w:rsid w:val="006E2575"/>
    <w:rsid w:val="006E2E79"/>
    <w:rsid w:val="006E44AA"/>
    <w:rsid w:val="006E5EE3"/>
    <w:rsid w:val="006E788B"/>
    <w:rsid w:val="006F0FCE"/>
    <w:rsid w:val="006F267F"/>
    <w:rsid w:val="006F28FB"/>
    <w:rsid w:val="006F2E6D"/>
    <w:rsid w:val="006F717A"/>
    <w:rsid w:val="00701E87"/>
    <w:rsid w:val="00702745"/>
    <w:rsid w:val="0070360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371F"/>
    <w:rsid w:val="0073495F"/>
    <w:rsid w:val="0073677E"/>
    <w:rsid w:val="00737A7F"/>
    <w:rsid w:val="0074042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0803"/>
    <w:rsid w:val="00761B35"/>
    <w:rsid w:val="007630DC"/>
    <w:rsid w:val="00763C7B"/>
    <w:rsid w:val="007664A5"/>
    <w:rsid w:val="00767B1B"/>
    <w:rsid w:val="00767FAD"/>
    <w:rsid w:val="007706BD"/>
    <w:rsid w:val="00771133"/>
    <w:rsid w:val="007714D8"/>
    <w:rsid w:val="00772DCB"/>
    <w:rsid w:val="00772E53"/>
    <w:rsid w:val="00776AC5"/>
    <w:rsid w:val="00776D23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46E6"/>
    <w:rsid w:val="007A63AB"/>
    <w:rsid w:val="007A7C66"/>
    <w:rsid w:val="007B106D"/>
    <w:rsid w:val="007B1322"/>
    <w:rsid w:val="007B15A9"/>
    <w:rsid w:val="007B56C4"/>
    <w:rsid w:val="007B5955"/>
    <w:rsid w:val="007B6488"/>
    <w:rsid w:val="007B660B"/>
    <w:rsid w:val="007B769C"/>
    <w:rsid w:val="007C07F6"/>
    <w:rsid w:val="007C27F1"/>
    <w:rsid w:val="007C2D67"/>
    <w:rsid w:val="007C343A"/>
    <w:rsid w:val="007C7252"/>
    <w:rsid w:val="007C733E"/>
    <w:rsid w:val="007D2F60"/>
    <w:rsid w:val="007D4DE8"/>
    <w:rsid w:val="007D5CE1"/>
    <w:rsid w:val="007D5DA5"/>
    <w:rsid w:val="007D7A1B"/>
    <w:rsid w:val="007E0C6C"/>
    <w:rsid w:val="007E10F7"/>
    <w:rsid w:val="007E1AAD"/>
    <w:rsid w:val="007E403F"/>
    <w:rsid w:val="007E4A3E"/>
    <w:rsid w:val="007E622B"/>
    <w:rsid w:val="007E64CD"/>
    <w:rsid w:val="007E73B1"/>
    <w:rsid w:val="007E743E"/>
    <w:rsid w:val="007F1C98"/>
    <w:rsid w:val="007F2E76"/>
    <w:rsid w:val="007F45AB"/>
    <w:rsid w:val="007F4A3C"/>
    <w:rsid w:val="007F699D"/>
    <w:rsid w:val="007F6CAF"/>
    <w:rsid w:val="007F7553"/>
    <w:rsid w:val="00800FE2"/>
    <w:rsid w:val="00801762"/>
    <w:rsid w:val="00801F3B"/>
    <w:rsid w:val="008041B7"/>
    <w:rsid w:val="0080468B"/>
    <w:rsid w:val="00804FB1"/>
    <w:rsid w:val="00806D58"/>
    <w:rsid w:val="008072E4"/>
    <w:rsid w:val="00807CD4"/>
    <w:rsid w:val="008108CF"/>
    <w:rsid w:val="00810ACD"/>
    <w:rsid w:val="00811869"/>
    <w:rsid w:val="00811B84"/>
    <w:rsid w:val="00812649"/>
    <w:rsid w:val="0081326D"/>
    <w:rsid w:val="008138EF"/>
    <w:rsid w:val="00813A85"/>
    <w:rsid w:val="008141FD"/>
    <w:rsid w:val="00814D90"/>
    <w:rsid w:val="00815436"/>
    <w:rsid w:val="00823384"/>
    <w:rsid w:val="00823EBA"/>
    <w:rsid w:val="00824446"/>
    <w:rsid w:val="00826A2E"/>
    <w:rsid w:val="00826D95"/>
    <w:rsid w:val="00827526"/>
    <w:rsid w:val="00831668"/>
    <w:rsid w:val="00834BEE"/>
    <w:rsid w:val="00835AEE"/>
    <w:rsid w:val="00835C3C"/>
    <w:rsid w:val="00841B33"/>
    <w:rsid w:val="00841BAD"/>
    <w:rsid w:val="00846BD9"/>
    <w:rsid w:val="0085159C"/>
    <w:rsid w:val="00851823"/>
    <w:rsid w:val="00852371"/>
    <w:rsid w:val="00853A8C"/>
    <w:rsid w:val="00855526"/>
    <w:rsid w:val="00855817"/>
    <w:rsid w:val="00856025"/>
    <w:rsid w:val="00856394"/>
    <w:rsid w:val="00856521"/>
    <w:rsid w:val="00856534"/>
    <w:rsid w:val="00856D2D"/>
    <w:rsid w:val="00856D9E"/>
    <w:rsid w:val="00856F0E"/>
    <w:rsid w:val="0086058E"/>
    <w:rsid w:val="008619D0"/>
    <w:rsid w:val="00861D1E"/>
    <w:rsid w:val="00865202"/>
    <w:rsid w:val="00866D33"/>
    <w:rsid w:val="0087123A"/>
    <w:rsid w:val="00871CF6"/>
    <w:rsid w:val="0087278D"/>
    <w:rsid w:val="00874309"/>
    <w:rsid w:val="00876769"/>
    <w:rsid w:val="008809E3"/>
    <w:rsid w:val="00883BD2"/>
    <w:rsid w:val="00885FEC"/>
    <w:rsid w:val="0088664E"/>
    <w:rsid w:val="008870EC"/>
    <w:rsid w:val="008874DC"/>
    <w:rsid w:val="008910D5"/>
    <w:rsid w:val="008913D1"/>
    <w:rsid w:val="008918C7"/>
    <w:rsid w:val="00891B65"/>
    <w:rsid w:val="0089396B"/>
    <w:rsid w:val="008940BD"/>
    <w:rsid w:val="00895C62"/>
    <w:rsid w:val="0089767A"/>
    <w:rsid w:val="00897BB8"/>
    <w:rsid w:val="008A08F9"/>
    <w:rsid w:val="008A09FA"/>
    <w:rsid w:val="008A0EB8"/>
    <w:rsid w:val="008A3CC8"/>
    <w:rsid w:val="008A4C1B"/>
    <w:rsid w:val="008A5AE9"/>
    <w:rsid w:val="008A7B20"/>
    <w:rsid w:val="008A7F22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2FE0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AE1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0EDB"/>
    <w:rsid w:val="009119EE"/>
    <w:rsid w:val="00914C8B"/>
    <w:rsid w:val="00915A8B"/>
    <w:rsid w:val="00916CFD"/>
    <w:rsid w:val="00917E1E"/>
    <w:rsid w:val="0092046A"/>
    <w:rsid w:val="00920491"/>
    <w:rsid w:val="0092078A"/>
    <w:rsid w:val="0092087A"/>
    <w:rsid w:val="00920AF3"/>
    <w:rsid w:val="0092198F"/>
    <w:rsid w:val="00921EA1"/>
    <w:rsid w:val="0092385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023"/>
    <w:rsid w:val="00942BD3"/>
    <w:rsid w:val="009430F8"/>
    <w:rsid w:val="00943712"/>
    <w:rsid w:val="00944A4D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67D69"/>
    <w:rsid w:val="009702A6"/>
    <w:rsid w:val="00972B68"/>
    <w:rsid w:val="00972B9C"/>
    <w:rsid w:val="00972E7E"/>
    <w:rsid w:val="009758DD"/>
    <w:rsid w:val="00975941"/>
    <w:rsid w:val="009759C9"/>
    <w:rsid w:val="00976C93"/>
    <w:rsid w:val="00980E86"/>
    <w:rsid w:val="00981B04"/>
    <w:rsid w:val="00982613"/>
    <w:rsid w:val="00984EE5"/>
    <w:rsid w:val="00986878"/>
    <w:rsid w:val="00994D44"/>
    <w:rsid w:val="00994EE6"/>
    <w:rsid w:val="00995C9F"/>
    <w:rsid w:val="00996C6D"/>
    <w:rsid w:val="009A382A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26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008"/>
    <w:rsid w:val="009E69BE"/>
    <w:rsid w:val="009E74D0"/>
    <w:rsid w:val="009E78FB"/>
    <w:rsid w:val="009F1EAA"/>
    <w:rsid w:val="009F3B43"/>
    <w:rsid w:val="009F46C9"/>
    <w:rsid w:val="009F54D0"/>
    <w:rsid w:val="009F7D12"/>
    <w:rsid w:val="00A01EE5"/>
    <w:rsid w:val="00A03B86"/>
    <w:rsid w:val="00A107CC"/>
    <w:rsid w:val="00A133EA"/>
    <w:rsid w:val="00A1402C"/>
    <w:rsid w:val="00A15F93"/>
    <w:rsid w:val="00A16D66"/>
    <w:rsid w:val="00A17F70"/>
    <w:rsid w:val="00A2164A"/>
    <w:rsid w:val="00A22A57"/>
    <w:rsid w:val="00A22E8B"/>
    <w:rsid w:val="00A23739"/>
    <w:rsid w:val="00A24B77"/>
    <w:rsid w:val="00A24E0C"/>
    <w:rsid w:val="00A25378"/>
    <w:rsid w:val="00A2607C"/>
    <w:rsid w:val="00A317A7"/>
    <w:rsid w:val="00A32C31"/>
    <w:rsid w:val="00A32D1A"/>
    <w:rsid w:val="00A33C3F"/>
    <w:rsid w:val="00A34009"/>
    <w:rsid w:val="00A361F3"/>
    <w:rsid w:val="00A369F9"/>
    <w:rsid w:val="00A41A61"/>
    <w:rsid w:val="00A435F1"/>
    <w:rsid w:val="00A4420A"/>
    <w:rsid w:val="00A44300"/>
    <w:rsid w:val="00A47C2E"/>
    <w:rsid w:val="00A51FAC"/>
    <w:rsid w:val="00A52ADC"/>
    <w:rsid w:val="00A567C3"/>
    <w:rsid w:val="00A57578"/>
    <w:rsid w:val="00A57C51"/>
    <w:rsid w:val="00A60B65"/>
    <w:rsid w:val="00A63289"/>
    <w:rsid w:val="00A652F7"/>
    <w:rsid w:val="00A66E84"/>
    <w:rsid w:val="00A66FF3"/>
    <w:rsid w:val="00A67599"/>
    <w:rsid w:val="00A67766"/>
    <w:rsid w:val="00A70297"/>
    <w:rsid w:val="00A752B4"/>
    <w:rsid w:val="00A77D3C"/>
    <w:rsid w:val="00A80072"/>
    <w:rsid w:val="00A80DF3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5EC"/>
    <w:rsid w:val="00A97722"/>
    <w:rsid w:val="00A97E84"/>
    <w:rsid w:val="00AA39EA"/>
    <w:rsid w:val="00AA5CC0"/>
    <w:rsid w:val="00AA6E8C"/>
    <w:rsid w:val="00AB005A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C6452"/>
    <w:rsid w:val="00AD0A98"/>
    <w:rsid w:val="00AD1476"/>
    <w:rsid w:val="00AD1984"/>
    <w:rsid w:val="00AD1D9C"/>
    <w:rsid w:val="00AD2D30"/>
    <w:rsid w:val="00AD3234"/>
    <w:rsid w:val="00AD4F13"/>
    <w:rsid w:val="00AD6976"/>
    <w:rsid w:val="00AD6F9B"/>
    <w:rsid w:val="00AE2321"/>
    <w:rsid w:val="00AE2700"/>
    <w:rsid w:val="00AE2724"/>
    <w:rsid w:val="00AE4491"/>
    <w:rsid w:val="00AF133D"/>
    <w:rsid w:val="00AF28EA"/>
    <w:rsid w:val="00AF6BD7"/>
    <w:rsid w:val="00B00835"/>
    <w:rsid w:val="00B01AE1"/>
    <w:rsid w:val="00B03D90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2424"/>
    <w:rsid w:val="00B127E0"/>
    <w:rsid w:val="00B13919"/>
    <w:rsid w:val="00B149E4"/>
    <w:rsid w:val="00B16639"/>
    <w:rsid w:val="00B1740D"/>
    <w:rsid w:val="00B2190F"/>
    <w:rsid w:val="00B21A0E"/>
    <w:rsid w:val="00B21A3E"/>
    <w:rsid w:val="00B22668"/>
    <w:rsid w:val="00B227CF"/>
    <w:rsid w:val="00B2301C"/>
    <w:rsid w:val="00B23AE2"/>
    <w:rsid w:val="00B24436"/>
    <w:rsid w:val="00B24C33"/>
    <w:rsid w:val="00B254D0"/>
    <w:rsid w:val="00B267F2"/>
    <w:rsid w:val="00B27788"/>
    <w:rsid w:val="00B304D7"/>
    <w:rsid w:val="00B32954"/>
    <w:rsid w:val="00B32B59"/>
    <w:rsid w:val="00B35695"/>
    <w:rsid w:val="00B36E6F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338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77020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862"/>
    <w:rsid w:val="00B97E2F"/>
    <w:rsid w:val="00BA03B2"/>
    <w:rsid w:val="00BA07AC"/>
    <w:rsid w:val="00BA119B"/>
    <w:rsid w:val="00BA27CA"/>
    <w:rsid w:val="00BA3B3D"/>
    <w:rsid w:val="00BA4CCF"/>
    <w:rsid w:val="00BA64CF"/>
    <w:rsid w:val="00BA68A5"/>
    <w:rsid w:val="00BB0862"/>
    <w:rsid w:val="00BB232B"/>
    <w:rsid w:val="00BB2D64"/>
    <w:rsid w:val="00BB4075"/>
    <w:rsid w:val="00BB4853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A2D"/>
    <w:rsid w:val="00BC4F80"/>
    <w:rsid w:val="00BC604F"/>
    <w:rsid w:val="00BC6ED7"/>
    <w:rsid w:val="00BC7217"/>
    <w:rsid w:val="00BD10B9"/>
    <w:rsid w:val="00BD4D04"/>
    <w:rsid w:val="00BD67D6"/>
    <w:rsid w:val="00BE039D"/>
    <w:rsid w:val="00BE07D5"/>
    <w:rsid w:val="00BE1133"/>
    <w:rsid w:val="00BE1143"/>
    <w:rsid w:val="00BE12FA"/>
    <w:rsid w:val="00BE1D3F"/>
    <w:rsid w:val="00BE4F18"/>
    <w:rsid w:val="00BF03A1"/>
    <w:rsid w:val="00BF0477"/>
    <w:rsid w:val="00BF063F"/>
    <w:rsid w:val="00BF10BC"/>
    <w:rsid w:val="00BF1365"/>
    <w:rsid w:val="00BF66EB"/>
    <w:rsid w:val="00C00CA9"/>
    <w:rsid w:val="00C011FD"/>
    <w:rsid w:val="00C02D52"/>
    <w:rsid w:val="00C0412B"/>
    <w:rsid w:val="00C04BDD"/>
    <w:rsid w:val="00C07DA8"/>
    <w:rsid w:val="00C125E9"/>
    <w:rsid w:val="00C136BD"/>
    <w:rsid w:val="00C1421B"/>
    <w:rsid w:val="00C15D51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0D1E"/>
    <w:rsid w:val="00C31551"/>
    <w:rsid w:val="00C31B21"/>
    <w:rsid w:val="00C32181"/>
    <w:rsid w:val="00C32B1A"/>
    <w:rsid w:val="00C32FF4"/>
    <w:rsid w:val="00C3471D"/>
    <w:rsid w:val="00C34A3E"/>
    <w:rsid w:val="00C372C0"/>
    <w:rsid w:val="00C37307"/>
    <w:rsid w:val="00C42AD3"/>
    <w:rsid w:val="00C42B68"/>
    <w:rsid w:val="00C43316"/>
    <w:rsid w:val="00C43B39"/>
    <w:rsid w:val="00C44716"/>
    <w:rsid w:val="00C44E33"/>
    <w:rsid w:val="00C45002"/>
    <w:rsid w:val="00C45FE4"/>
    <w:rsid w:val="00C461AC"/>
    <w:rsid w:val="00C50185"/>
    <w:rsid w:val="00C501C4"/>
    <w:rsid w:val="00C543C9"/>
    <w:rsid w:val="00C5526F"/>
    <w:rsid w:val="00C554A6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5E31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19E9"/>
    <w:rsid w:val="00C922DF"/>
    <w:rsid w:val="00C92556"/>
    <w:rsid w:val="00C92E1D"/>
    <w:rsid w:val="00C957B1"/>
    <w:rsid w:val="00C9664F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4C1C"/>
    <w:rsid w:val="00CC7C0F"/>
    <w:rsid w:val="00CD0ABB"/>
    <w:rsid w:val="00CD28C1"/>
    <w:rsid w:val="00CD2958"/>
    <w:rsid w:val="00CD3A45"/>
    <w:rsid w:val="00CD4500"/>
    <w:rsid w:val="00CD5934"/>
    <w:rsid w:val="00CD6AE8"/>
    <w:rsid w:val="00CD7040"/>
    <w:rsid w:val="00CE04EB"/>
    <w:rsid w:val="00CE07A8"/>
    <w:rsid w:val="00CE0FCB"/>
    <w:rsid w:val="00CE1016"/>
    <w:rsid w:val="00CE493F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3FE4"/>
    <w:rsid w:val="00D044B1"/>
    <w:rsid w:val="00D04840"/>
    <w:rsid w:val="00D054B4"/>
    <w:rsid w:val="00D064C0"/>
    <w:rsid w:val="00D07429"/>
    <w:rsid w:val="00D07576"/>
    <w:rsid w:val="00D11238"/>
    <w:rsid w:val="00D11352"/>
    <w:rsid w:val="00D11425"/>
    <w:rsid w:val="00D1203D"/>
    <w:rsid w:val="00D2000C"/>
    <w:rsid w:val="00D21AEA"/>
    <w:rsid w:val="00D21CD1"/>
    <w:rsid w:val="00D253FC"/>
    <w:rsid w:val="00D25705"/>
    <w:rsid w:val="00D27431"/>
    <w:rsid w:val="00D3006B"/>
    <w:rsid w:val="00D300F2"/>
    <w:rsid w:val="00D3070C"/>
    <w:rsid w:val="00D31F51"/>
    <w:rsid w:val="00D31F77"/>
    <w:rsid w:val="00D328ED"/>
    <w:rsid w:val="00D337A6"/>
    <w:rsid w:val="00D33C34"/>
    <w:rsid w:val="00D34210"/>
    <w:rsid w:val="00D3429A"/>
    <w:rsid w:val="00D37355"/>
    <w:rsid w:val="00D40178"/>
    <w:rsid w:val="00D434DF"/>
    <w:rsid w:val="00D44CE4"/>
    <w:rsid w:val="00D4656A"/>
    <w:rsid w:val="00D52105"/>
    <w:rsid w:val="00D52577"/>
    <w:rsid w:val="00D56735"/>
    <w:rsid w:val="00D56A19"/>
    <w:rsid w:val="00D57E31"/>
    <w:rsid w:val="00D606B2"/>
    <w:rsid w:val="00D60897"/>
    <w:rsid w:val="00D61266"/>
    <w:rsid w:val="00D615D8"/>
    <w:rsid w:val="00D64551"/>
    <w:rsid w:val="00D64A2C"/>
    <w:rsid w:val="00D66929"/>
    <w:rsid w:val="00D7229C"/>
    <w:rsid w:val="00D7321F"/>
    <w:rsid w:val="00D75557"/>
    <w:rsid w:val="00D7567E"/>
    <w:rsid w:val="00D77306"/>
    <w:rsid w:val="00D81156"/>
    <w:rsid w:val="00D8214E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F6D"/>
    <w:rsid w:val="00DA13D8"/>
    <w:rsid w:val="00DA2FC6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09B9"/>
    <w:rsid w:val="00DC1457"/>
    <w:rsid w:val="00DC4271"/>
    <w:rsid w:val="00DC4F77"/>
    <w:rsid w:val="00DC5373"/>
    <w:rsid w:val="00DC5B65"/>
    <w:rsid w:val="00DC76FA"/>
    <w:rsid w:val="00DC7736"/>
    <w:rsid w:val="00DD00E1"/>
    <w:rsid w:val="00DD2BCD"/>
    <w:rsid w:val="00DD4F64"/>
    <w:rsid w:val="00DD5209"/>
    <w:rsid w:val="00DD53CF"/>
    <w:rsid w:val="00DD6AC7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0AB"/>
    <w:rsid w:val="00DF5FA1"/>
    <w:rsid w:val="00DF6482"/>
    <w:rsid w:val="00DF6E09"/>
    <w:rsid w:val="00DF74C3"/>
    <w:rsid w:val="00E0074F"/>
    <w:rsid w:val="00E015A9"/>
    <w:rsid w:val="00E02524"/>
    <w:rsid w:val="00E0397A"/>
    <w:rsid w:val="00E03DC5"/>
    <w:rsid w:val="00E04018"/>
    <w:rsid w:val="00E0533A"/>
    <w:rsid w:val="00E07002"/>
    <w:rsid w:val="00E07A90"/>
    <w:rsid w:val="00E07BE1"/>
    <w:rsid w:val="00E07CC8"/>
    <w:rsid w:val="00E07E47"/>
    <w:rsid w:val="00E11690"/>
    <w:rsid w:val="00E125CD"/>
    <w:rsid w:val="00E128EF"/>
    <w:rsid w:val="00E130B1"/>
    <w:rsid w:val="00E13F47"/>
    <w:rsid w:val="00E147FD"/>
    <w:rsid w:val="00E15D07"/>
    <w:rsid w:val="00E17010"/>
    <w:rsid w:val="00E170E3"/>
    <w:rsid w:val="00E22774"/>
    <w:rsid w:val="00E23DC4"/>
    <w:rsid w:val="00E27D1B"/>
    <w:rsid w:val="00E31134"/>
    <w:rsid w:val="00E32070"/>
    <w:rsid w:val="00E345CB"/>
    <w:rsid w:val="00E34CD8"/>
    <w:rsid w:val="00E34F53"/>
    <w:rsid w:val="00E35222"/>
    <w:rsid w:val="00E354B8"/>
    <w:rsid w:val="00E35593"/>
    <w:rsid w:val="00E35AA8"/>
    <w:rsid w:val="00E36FFC"/>
    <w:rsid w:val="00E42659"/>
    <w:rsid w:val="00E50291"/>
    <w:rsid w:val="00E50D18"/>
    <w:rsid w:val="00E51A73"/>
    <w:rsid w:val="00E51BCE"/>
    <w:rsid w:val="00E52BB4"/>
    <w:rsid w:val="00E539B2"/>
    <w:rsid w:val="00E53FD4"/>
    <w:rsid w:val="00E545AF"/>
    <w:rsid w:val="00E56B95"/>
    <w:rsid w:val="00E610D0"/>
    <w:rsid w:val="00E61CD2"/>
    <w:rsid w:val="00E62386"/>
    <w:rsid w:val="00E63946"/>
    <w:rsid w:val="00E65BC8"/>
    <w:rsid w:val="00E65F7B"/>
    <w:rsid w:val="00E70A2E"/>
    <w:rsid w:val="00E72FFD"/>
    <w:rsid w:val="00E7481D"/>
    <w:rsid w:val="00E752F8"/>
    <w:rsid w:val="00E75DEB"/>
    <w:rsid w:val="00E76800"/>
    <w:rsid w:val="00E81973"/>
    <w:rsid w:val="00E82624"/>
    <w:rsid w:val="00E82A58"/>
    <w:rsid w:val="00E831DB"/>
    <w:rsid w:val="00E837A0"/>
    <w:rsid w:val="00E84DBC"/>
    <w:rsid w:val="00E856BB"/>
    <w:rsid w:val="00E8714B"/>
    <w:rsid w:val="00E87355"/>
    <w:rsid w:val="00E87755"/>
    <w:rsid w:val="00E90F5C"/>
    <w:rsid w:val="00E9262F"/>
    <w:rsid w:val="00E92817"/>
    <w:rsid w:val="00E9375A"/>
    <w:rsid w:val="00E93912"/>
    <w:rsid w:val="00E959B3"/>
    <w:rsid w:val="00E95AAE"/>
    <w:rsid w:val="00EA19CE"/>
    <w:rsid w:val="00EA328F"/>
    <w:rsid w:val="00EA454C"/>
    <w:rsid w:val="00EA5660"/>
    <w:rsid w:val="00EA56E4"/>
    <w:rsid w:val="00EB06F4"/>
    <w:rsid w:val="00EB0F01"/>
    <w:rsid w:val="00EB0F53"/>
    <w:rsid w:val="00EB275D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38DC"/>
    <w:rsid w:val="00EC3FEB"/>
    <w:rsid w:val="00EC471D"/>
    <w:rsid w:val="00EC559E"/>
    <w:rsid w:val="00EC5892"/>
    <w:rsid w:val="00EC7A66"/>
    <w:rsid w:val="00ED3608"/>
    <w:rsid w:val="00ED381C"/>
    <w:rsid w:val="00ED732F"/>
    <w:rsid w:val="00EE09A8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AD6"/>
    <w:rsid w:val="00EF6ED4"/>
    <w:rsid w:val="00EF7011"/>
    <w:rsid w:val="00F0034C"/>
    <w:rsid w:val="00F006E9"/>
    <w:rsid w:val="00F01876"/>
    <w:rsid w:val="00F04A9C"/>
    <w:rsid w:val="00F05886"/>
    <w:rsid w:val="00F1201B"/>
    <w:rsid w:val="00F12366"/>
    <w:rsid w:val="00F12DE2"/>
    <w:rsid w:val="00F146AC"/>
    <w:rsid w:val="00F146BB"/>
    <w:rsid w:val="00F1527F"/>
    <w:rsid w:val="00F17865"/>
    <w:rsid w:val="00F201B4"/>
    <w:rsid w:val="00F216A5"/>
    <w:rsid w:val="00F21F11"/>
    <w:rsid w:val="00F24373"/>
    <w:rsid w:val="00F25D39"/>
    <w:rsid w:val="00F261A7"/>
    <w:rsid w:val="00F261B2"/>
    <w:rsid w:val="00F27522"/>
    <w:rsid w:val="00F3050A"/>
    <w:rsid w:val="00F306A6"/>
    <w:rsid w:val="00F3489E"/>
    <w:rsid w:val="00F366C5"/>
    <w:rsid w:val="00F36C4D"/>
    <w:rsid w:val="00F37258"/>
    <w:rsid w:val="00F372DC"/>
    <w:rsid w:val="00F41E0C"/>
    <w:rsid w:val="00F423DA"/>
    <w:rsid w:val="00F4260A"/>
    <w:rsid w:val="00F43553"/>
    <w:rsid w:val="00F43767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3D1C"/>
    <w:rsid w:val="00F75176"/>
    <w:rsid w:val="00F772AD"/>
    <w:rsid w:val="00F81BFB"/>
    <w:rsid w:val="00F81FBA"/>
    <w:rsid w:val="00F824FA"/>
    <w:rsid w:val="00F82FC6"/>
    <w:rsid w:val="00F853CB"/>
    <w:rsid w:val="00F86CE6"/>
    <w:rsid w:val="00F879C2"/>
    <w:rsid w:val="00F9024B"/>
    <w:rsid w:val="00F910DC"/>
    <w:rsid w:val="00F92896"/>
    <w:rsid w:val="00F92BEF"/>
    <w:rsid w:val="00F95477"/>
    <w:rsid w:val="00F971BA"/>
    <w:rsid w:val="00F97742"/>
    <w:rsid w:val="00FA0ED2"/>
    <w:rsid w:val="00FA0F27"/>
    <w:rsid w:val="00FA13BA"/>
    <w:rsid w:val="00FA13D7"/>
    <w:rsid w:val="00FA32F1"/>
    <w:rsid w:val="00FA4542"/>
    <w:rsid w:val="00FA47C8"/>
    <w:rsid w:val="00FA4EF2"/>
    <w:rsid w:val="00FA5951"/>
    <w:rsid w:val="00FB129D"/>
    <w:rsid w:val="00FB1ABF"/>
    <w:rsid w:val="00FB1C31"/>
    <w:rsid w:val="00FB2229"/>
    <w:rsid w:val="00FB39E6"/>
    <w:rsid w:val="00FB5B1F"/>
    <w:rsid w:val="00FC10EE"/>
    <w:rsid w:val="00FC140D"/>
    <w:rsid w:val="00FC23FA"/>
    <w:rsid w:val="00FC2486"/>
    <w:rsid w:val="00FC2A44"/>
    <w:rsid w:val="00FC379C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8F0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Standard"/>
    <w:rsid w:val="00F25D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Green Wall-Kombi gegen heiße Innenstädte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Green Wall-Kombi gegen heiße Innenstädte</dc:title>
  <dc:subject/>
  <dc:creator>Guido Wollenberg</dc:creator>
  <cp:keywords/>
  <cp:lastModifiedBy>Guido Wollenberg</cp:lastModifiedBy>
  <cp:revision>17</cp:revision>
  <dcterms:created xsi:type="dcterms:W3CDTF">2024-10-10T09:46:00Z</dcterms:created>
  <dcterms:modified xsi:type="dcterms:W3CDTF">2024-10-24T09:08:00Z</dcterms:modified>
</cp:coreProperties>
</file>