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9276" w14:textId="33D924E4" w:rsidR="00BF063F" w:rsidRPr="00C2384D" w:rsidRDefault="002D09D4" w:rsidP="00BF063F">
      <w:pPr>
        <w:pStyle w:val="berschrift2"/>
        <w:spacing w:after="120"/>
        <w:rPr>
          <w:rFonts w:ascii="Arial" w:hAnsi="Arial" w:cs="Arial"/>
          <w:u w:val="none"/>
          <w:lang w:val="de-DE"/>
        </w:rPr>
      </w:pPr>
      <w:r>
        <w:rPr>
          <w:rFonts w:ascii="Arial" w:hAnsi="Arial" w:cs="Arial"/>
          <w:u w:val="none"/>
          <w:lang w:val="de-DE"/>
        </w:rPr>
        <w:br/>
      </w:r>
      <w:r w:rsidR="00BA4AF1" w:rsidRPr="00BA4AF1">
        <w:rPr>
          <w:rFonts w:ascii="Arial" w:hAnsi="Arial" w:cs="Arial"/>
          <w:u w:val="none"/>
          <w:lang w:val="de-DE"/>
        </w:rPr>
        <w:t>Gut gedämmt</w:t>
      </w:r>
    </w:p>
    <w:p w14:paraId="6FB48238" w14:textId="7B484F92" w:rsidR="00BF063F" w:rsidRPr="00BF063F" w:rsidRDefault="00BA4AF1" w:rsidP="00BF063F">
      <w:pPr>
        <w:pStyle w:val="berschrift2"/>
        <w:spacing w:after="240"/>
        <w:rPr>
          <w:rFonts w:ascii="Arial" w:hAnsi="Arial" w:cs="Arial"/>
          <w:u w:val="none"/>
          <w:lang w:val="de-DE"/>
        </w:rPr>
      </w:pPr>
      <w:r w:rsidRPr="00BA4AF1">
        <w:rPr>
          <w:rFonts w:ascii="Arial" w:hAnsi="Arial" w:cs="Arial"/>
          <w:u w:val="none"/>
          <w:lang w:val="de-DE"/>
        </w:rPr>
        <w:t>Jasto Therm- und Phon-Steine für Wohnquartier an der Mosel</w:t>
      </w:r>
    </w:p>
    <w:p w14:paraId="792482FB" w14:textId="70C589FD" w:rsidR="00BA4AF1" w:rsidRPr="00BA4AF1" w:rsidRDefault="00BA4AF1" w:rsidP="00B8396E">
      <w:pPr>
        <w:tabs>
          <w:tab w:val="left" w:pos="360"/>
          <w:tab w:val="left" w:pos="540"/>
          <w:tab w:val="left" w:pos="708"/>
        </w:tabs>
        <w:spacing w:before="100" w:line="340" w:lineRule="exact"/>
        <w:rPr>
          <w:rFonts w:ascii="Arial" w:hAnsi="Arial" w:cs="Arial"/>
        </w:rPr>
      </w:pPr>
      <w:r w:rsidRPr="00BA4AF1">
        <w:rPr>
          <w:rFonts w:ascii="Arial" w:hAnsi="Arial" w:cs="Arial"/>
        </w:rPr>
        <w:t xml:space="preserve">Leichtbeton-Mauerwerk von den Jasto Baustoffwerken ist ideal für den monolithischen mehrgeschossigen Wohnungsbau. Es erfüllt alle bauphysikalischen Anforderungen, ohne auf eine zusätzliche Wärmedämmung der Fassade angewiesen zu sein. Bei einer Wohnanlage am Moselufer in Koblenz </w:t>
      </w:r>
      <w:r w:rsidR="004378F9">
        <w:rPr>
          <w:rFonts w:ascii="Arial" w:hAnsi="Arial" w:cs="Arial"/>
        </w:rPr>
        <w:t>erforderte ein Gewerbegebiet in der Nachbarschaft besondere Maßnahmen für den Schallschutz</w:t>
      </w:r>
      <w:r w:rsidRPr="00BA4AF1">
        <w:rPr>
          <w:rFonts w:ascii="Arial" w:hAnsi="Arial" w:cs="Arial"/>
        </w:rPr>
        <w:t xml:space="preserve">, </w:t>
      </w:r>
      <w:r w:rsidR="00C50105">
        <w:rPr>
          <w:rFonts w:ascii="Arial" w:hAnsi="Arial" w:cs="Arial"/>
        </w:rPr>
        <w:t>zugleich</w:t>
      </w:r>
      <w:r w:rsidR="00163678">
        <w:rPr>
          <w:rFonts w:ascii="Arial" w:hAnsi="Arial" w:cs="Arial"/>
        </w:rPr>
        <w:t xml:space="preserve"> </w:t>
      </w:r>
      <w:r w:rsidR="00F52AC6">
        <w:rPr>
          <w:rFonts w:ascii="Arial" w:hAnsi="Arial" w:cs="Arial"/>
        </w:rPr>
        <w:t>wurden</w:t>
      </w:r>
      <w:r w:rsidRPr="00BA4AF1">
        <w:rPr>
          <w:rFonts w:ascii="Arial" w:hAnsi="Arial" w:cs="Arial"/>
        </w:rPr>
        <w:t xml:space="preserve"> jedoch ein effiziente</w:t>
      </w:r>
      <w:r w:rsidR="00163678">
        <w:rPr>
          <w:rFonts w:ascii="Arial" w:hAnsi="Arial" w:cs="Arial"/>
        </w:rPr>
        <w:t>r</w:t>
      </w:r>
      <w:r w:rsidRPr="00BA4AF1">
        <w:rPr>
          <w:rFonts w:ascii="Arial" w:hAnsi="Arial" w:cs="Arial"/>
        </w:rPr>
        <w:t xml:space="preserve"> Wärmeschutz </w:t>
      </w:r>
      <w:r w:rsidR="00163678">
        <w:rPr>
          <w:rFonts w:ascii="Arial" w:hAnsi="Arial" w:cs="Arial"/>
        </w:rPr>
        <w:t xml:space="preserve">und ein </w:t>
      </w:r>
      <w:r w:rsidR="007D1D3C">
        <w:rPr>
          <w:rFonts w:ascii="Arial" w:hAnsi="Arial" w:cs="Arial"/>
        </w:rPr>
        <w:t>kleiner</w:t>
      </w:r>
      <w:r w:rsidRPr="00BA4AF1">
        <w:rPr>
          <w:rFonts w:ascii="Arial" w:hAnsi="Arial" w:cs="Arial"/>
        </w:rPr>
        <w:t xml:space="preserve"> ökologische</w:t>
      </w:r>
      <w:r w:rsidR="00163678">
        <w:rPr>
          <w:rFonts w:ascii="Arial" w:hAnsi="Arial" w:cs="Arial"/>
        </w:rPr>
        <w:t>r</w:t>
      </w:r>
      <w:r w:rsidRPr="00BA4AF1">
        <w:rPr>
          <w:rFonts w:ascii="Arial" w:hAnsi="Arial" w:cs="Arial"/>
        </w:rPr>
        <w:t xml:space="preserve"> Fußabdruck </w:t>
      </w:r>
      <w:r w:rsidR="007D1D3C">
        <w:rPr>
          <w:rFonts w:ascii="Arial" w:hAnsi="Arial" w:cs="Arial"/>
        </w:rPr>
        <w:t>erzielt</w:t>
      </w:r>
      <w:r w:rsidRPr="00BA4AF1">
        <w:rPr>
          <w:rFonts w:ascii="Arial" w:hAnsi="Arial" w:cs="Arial"/>
        </w:rPr>
        <w:t>.</w:t>
      </w:r>
    </w:p>
    <w:p w14:paraId="08C1C076" w14:textId="51C2A8CE" w:rsidR="00BA4AF1" w:rsidRPr="00BA4AF1" w:rsidRDefault="00BA4AF1" w:rsidP="00B8396E">
      <w:pPr>
        <w:tabs>
          <w:tab w:val="left" w:pos="360"/>
          <w:tab w:val="left" w:pos="540"/>
          <w:tab w:val="left" w:pos="708"/>
        </w:tabs>
        <w:spacing w:before="100" w:line="340" w:lineRule="exact"/>
        <w:rPr>
          <w:rFonts w:ascii="Arial" w:hAnsi="Arial" w:cs="Arial"/>
        </w:rPr>
      </w:pPr>
      <w:r w:rsidRPr="00BA4AF1">
        <w:rPr>
          <w:rFonts w:ascii="Arial" w:hAnsi="Arial" w:cs="Arial"/>
        </w:rPr>
        <w:t xml:space="preserve">Das Quartier umfasst insgesamt 42 Wohneinheiten, von denen viele einen Moselblick und einen direkten Zugang zu den Grünanlagen am Flussufer bieten. Gleichzeitig ist das Stadtzentrum in wenigen Minuten erreichbar. Damit eignen sich die Wohnungen für die unterschiedlichsten Altersgruppen und Lebensentwürfe. Das Quartier ist mit Wohnungszuschnitten zwischen zwei und sechs Zimmern </w:t>
      </w:r>
      <w:r w:rsidR="00163678">
        <w:rPr>
          <w:rFonts w:ascii="Arial" w:hAnsi="Arial" w:cs="Arial"/>
        </w:rPr>
        <w:t>auf diese Vielfalt ausgerichtet</w:t>
      </w:r>
      <w:r w:rsidRPr="00BA4AF1">
        <w:rPr>
          <w:rFonts w:ascii="Arial" w:hAnsi="Arial" w:cs="Arial"/>
        </w:rPr>
        <w:t>.</w:t>
      </w:r>
    </w:p>
    <w:p w14:paraId="0C012A4A" w14:textId="0E98F1EC" w:rsidR="00BA4AF1" w:rsidRPr="00BA4AF1" w:rsidRDefault="00163678" w:rsidP="00B8396E">
      <w:pPr>
        <w:tabs>
          <w:tab w:val="left" w:pos="360"/>
          <w:tab w:val="left" w:pos="540"/>
          <w:tab w:val="left" w:pos="708"/>
        </w:tabs>
        <w:spacing w:before="100" w:line="340" w:lineRule="exact"/>
        <w:rPr>
          <w:rFonts w:ascii="Arial" w:hAnsi="Arial" w:cs="Arial"/>
        </w:rPr>
      </w:pPr>
      <w:r>
        <w:rPr>
          <w:rFonts w:ascii="Arial" w:hAnsi="Arial" w:cs="Arial"/>
        </w:rPr>
        <w:t xml:space="preserve">Doch </w:t>
      </w:r>
      <w:r w:rsidR="00BA4AF1" w:rsidRPr="00BA4AF1">
        <w:rPr>
          <w:rFonts w:ascii="Arial" w:hAnsi="Arial" w:cs="Arial"/>
        </w:rPr>
        <w:t xml:space="preserve">die HGW, ein Partnerunternehmen der CG </w:t>
      </w:r>
      <w:proofErr w:type="spellStart"/>
      <w:r w:rsidR="00BA4AF1" w:rsidRPr="00BA4AF1">
        <w:rPr>
          <w:rFonts w:ascii="Arial" w:hAnsi="Arial" w:cs="Arial"/>
        </w:rPr>
        <w:t>Elementum</w:t>
      </w:r>
      <w:proofErr w:type="spellEnd"/>
      <w:r w:rsidR="00BA4AF1" w:rsidRPr="00BA4AF1">
        <w:rPr>
          <w:rFonts w:ascii="Arial" w:hAnsi="Arial" w:cs="Arial"/>
        </w:rPr>
        <w:t xml:space="preserve"> AG, die für den Bau des Wohnquartiers am Moselufer verantwortlich zeichnet</w:t>
      </w:r>
      <w:r>
        <w:rPr>
          <w:rFonts w:ascii="Arial" w:hAnsi="Arial" w:cs="Arial"/>
        </w:rPr>
        <w:t xml:space="preserve">, </w:t>
      </w:r>
      <w:r w:rsidRPr="00BA4AF1">
        <w:rPr>
          <w:rFonts w:ascii="Arial" w:hAnsi="Arial" w:cs="Arial"/>
        </w:rPr>
        <w:t>stand</w:t>
      </w:r>
      <w:r>
        <w:rPr>
          <w:rFonts w:ascii="Arial" w:hAnsi="Arial" w:cs="Arial"/>
        </w:rPr>
        <w:t xml:space="preserve"> v</w:t>
      </w:r>
      <w:r w:rsidRPr="00BA4AF1">
        <w:rPr>
          <w:rFonts w:ascii="Arial" w:hAnsi="Arial" w:cs="Arial"/>
        </w:rPr>
        <w:t>or einer besonderen Herausforderung</w:t>
      </w:r>
      <w:r w:rsidR="00BA4AF1" w:rsidRPr="00BA4AF1">
        <w:rPr>
          <w:rFonts w:ascii="Arial" w:hAnsi="Arial" w:cs="Arial"/>
        </w:rPr>
        <w:t xml:space="preserve">. Denn neben ökologischen Kennwerten und einem guten Wärmeschutz kam hier einem weiteren Faktor große Bedeutung zu. In der </w:t>
      </w:r>
      <w:r w:rsidR="007D1D3C">
        <w:rPr>
          <w:rFonts w:ascii="Arial" w:hAnsi="Arial" w:cs="Arial"/>
        </w:rPr>
        <w:t xml:space="preserve">direkten </w:t>
      </w:r>
      <w:r w:rsidR="00BA4AF1" w:rsidRPr="00BA4AF1">
        <w:rPr>
          <w:rFonts w:ascii="Arial" w:hAnsi="Arial" w:cs="Arial"/>
        </w:rPr>
        <w:t>Nachbarschaft des ufernahen Standorts finden sich Gewerbebetriebe</w:t>
      </w:r>
      <w:r w:rsidR="007D1D3C">
        <w:rPr>
          <w:rFonts w:ascii="Arial" w:hAnsi="Arial" w:cs="Arial"/>
        </w:rPr>
        <w:t>.</w:t>
      </w:r>
      <w:r w:rsidR="00BA4AF1" w:rsidRPr="00BA4AF1">
        <w:rPr>
          <w:rFonts w:ascii="Arial" w:hAnsi="Arial" w:cs="Arial"/>
        </w:rPr>
        <w:t xml:space="preserve"> </w:t>
      </w:r>
      <w:r w:rsidR="007D1D3C">
        <w:rPr>
          <w:rFonts w:ascii="Arial" w:hAnsi="Arial" w:cs="Arial"/>
        </w:rPr>
        <w:t>Das erforderte</w:t>
      </w:r>
      <w:r w:rsidR="00BA4AF1" w:rsidRPr="00BA4AF1">
        <w:rPr>
          <w:rFonts w:ascii="Arial" w:hAnsi="Arial" w:cs="Arial"/>
        </w:rPr>
        <w:t xml:space="preserve"> besondere</w:t>
      </w:r>
      <w:r>
        <w:rPr>
          <w:rFonts w:ascii="Arial" w:hAnsi="Arial" w:cs="Arial"/>
        </w:rPr>
        <w:t xml:space="preserve"> </w:t>
      </w:r>
      <w:r w:rsidR="00BA4AF1" w:rsidRPr="00BA4AF1">
        <w:rPr>
          <w:rFonts w:ascii="Arial" w:hAnsi="Arial" w:cs="Arial"/>
        </w:rPr>
        <w:t>Schallschutzmaßnahmen. So wurden beispielsweise die Flächen zwischen den Gebäuden mit hohen Schallschutzwänden aus Glas versehen, um die Balkon- und Gartenseiten der Gebäude zusätzlich vom Gewerbegebiet zu trennen.</w:t>
      </w:r>
    </w:p>
    <w:p w14:paraId="23C00DEF" w14:textId="77777777" w:rsidR="00BA4AF1" w:rsidRPr="00BA4AF1" w:rsidRDefault="00BA4AF1" w:rsidP="00B8396E">
      <w:pPr>
        <w:tabs>
          <w:tab w:val="left" w:pos="360"/>
          <w:tab w:val="left" w:pos="540"/>
          <w:tab w:val="left" w:pos="708"/>
        </w:tabs>
        <w:spacing w:before="100" w:line="340" w:lineRule="exact"/>
        <w:rPr>
          <w:rFonts w:ascii="Arial" w:hAnsi="Arial" w:cs="Arial"/>
        </w:rPr>
      </w:pPr>
      <w:r w:rsidRPr="00BA4AF1">
        <w:rPr>
          <w:rFonts w:ascii="Arial" w:hAnsi="Arial" w:cs="Arial"/>
        </w:rPr>
        <w:t>Eine weitere Maßnahme auf dem Weg zu einem erhöhten Schallschutz bildete der Einsatz von Jasto Leichtbeton-</w:t>
      </w:r>
      <w:r w:rsidRPr="00BA4AF1">
        <w:rPr>
          <w:rFonts w:ascii="Arial" w:hAnsi="Arial" w:cs="Arial"/>
        </w:rPr>
        <w:lastRenderedPageBreak/>
        <w:t>Mauerwerk. Die Außenwände wurden in monolithischer Bauweise aus Jastoplan Therm-Steinen mit einer Wanddicke von 36,5 cm errichtet. Leichtbetonsteine vereinen aufgrund ihrer haufwerksporigen Struktur schon von Natur aus Wärme- und Schallschutz besser als andere massive Mauerwerksarten. Die vielen im Leichtbeton eingeschlossenen Luftporen wirken wärmeisolierend und die raue Struktur bricht den Schall sehr gut. Der Bauträger verwendete in diesem Fall Jastoplan Therm-Steine ohne eine zusätzliche Dämmstofffüllung. Die Steine kommen auf eine Wärmeleitfähigkeit von 0,10 W/mK und erreichen in einer monolithischen Wandkonstruktion einen U-Wert von 0,25 W/m²K. Aufgrund der speziellen Anordnung der Kammern und Schlitze im Stein verfügen sie auch ohne Dämmstoffkern schon über einen ausgezeichneten Wärmeschutz.</w:t>
      </w:r>
    </w:p>
    <w:p w14:paraId="19E35461" w14:textId="1C859AC4" w:rsidR="00BA4AF1" w:rsidRPr="00BA4AF1" w:rsidRDefault="00BA4AF1" w:rsidP="00B8396E">
      <w:pPr>
        <w:tabs>
          <w:tab w:val="left" w:pos="360"/>
          <w:tab w:val="left" w:pos="540"/>
          <w:tab w:val="left" w:pos="708"/>
        </w:tabs>
        <w:spacing w:before="100" w:line="340" w:lineRule="exact"/>
        <w:rPr>
          <w:rFonts w:ascii="Arial" w:hAnsi="Arial" w:cs="Arial"/>
        </w:rPr>
      </w:pPr>
      <w:r w:rsidRPr="00BA4AF1">
        <w:rPr>
          <w:rFonts w:ascii="Arial" w:hAnsi="Arial" w:cs="Arial"/>
        </w:rPr>
        <w:t>Für die Innenwände wurden die deutlich schwereren Jastoplan Phonsteine in einer Wanddicke von 24 cm und einer Rohdichte von 2,0 kg/dm³ eingesetzt. So konnten in Kombination mit einem üblichen beidseitigen Innenputz die von der Norm geforderten erhöhten Anforderungen an den baulichen Schallschutz von Wohnungstrennwänden, Treppenhäusern und Aufzugsschächten mehr als sicher eingehalten werden. Phonsteine sind Leichtbeton-Steine mit einer geschlossenen, homogenen Struktur ohne Schlitze oder Kammern. Diese Struktur verleiht, gepaart mit einer weit höheren Rohdichte, außerordentlich gute Schalldämmeigenschaften.</w:t>
      </w:r>
    </w:p>
    <w:p w14:paraId="4128DCD0" w14:textId="77777777" w:rsidR="00BA4AF1" w:rsidRPr="00BA4AF1" w:rsidRDefault="00BA4AF1" w:rsidP="00B8396E">
      <w:pPr>
        <w:tabs>
          <w:tab w:val="left" w:pos="360"/>
          <w:tab w:val="left" w:pos="540"/>
          <w:tab w:val="left" w:pos="708"/>
        </w:tabs>
        <w:spacing w:before="100" w:line="340" w:lineRule="exact"/>
        <w:rPr>
          <w:rFonts w:ascii="Arial" w:hAnsi="Arial" w:cs="Arial"/>
        </w:rPr>
      </w:pPr>
      <w:r w:rsidRPr="00BA4AF1">
        <w:rPr>
          <w:rFonts w:ascii="Arial" w:hAnsi="Arial" w:cs="Arial"/>
        </w:rPr>
        <w:t>Die ökologische Ausrichtung des HGW-Projektes spiegelt sich in der energetischen Ausstattung der Wohnanlage. Sie ist geprägt durch eine Kombination aus Photovoltaikanlagen, Luft/Wasser-Wärmepumpen und die Anbindung an ein Blockheizkraftwerk. Ein Großteil der erforderlichen Energie wird auf dem Grundstück selbst erwirtschaftet.</w:t>
      </w:r>
    </w:p>
    <w:p w14:paraId="57ABEDA7" w14:textId="1EAEDA5B" w:rsidR="00BA4AF1" w:rsidRPr="00BA4AF1" w:rsidRDefault="00BA4AF1" w:rsidP="00B8396E">
      <w:pPr>
        <w:tabs>
          <w:tab w:val="left" w:pos="360"/>
          <w:tab w:val="left" w:pos="540"/>
          <w:tab w:val="left" w:pos="708"/>
        </w:tabs>
        <w:spacing w:before="100" w:line="340" w:lineRule="exact"/>
        <w:rPr>
          <w:rFonts w:ascii="Arial" w:hAnsi="Arial" w:cs="Arial"/>
        </w:rPr>
      </w:pPr>
      <w:r w:rsidRPr="00BA4AF1">
        <w:rPr>
          <w:rFonts w:ascii="Arial" w:hAnsi="Arial" w:cs="Arial"/>
        </w:rPr>
        <w:t>Das Mauerwerk von Jasto pass</w:t>
      </w:r>
      <w:r w:rsidR="00FB10A5">
        <w:rPr>
          <w:rFonts w:ascii="Arial" w:hAnsi="Arial" w:cs="Arial"/>
        </w:rPr>
        <w:t>t</w:t>
      </w:r>
      <w:r w:rsidRPr="00BA4AF1">
        <w:rPr>
          <w:rFonts w:ascii="Arial" w:hAnsi="Arial" w:cs="Arial"/>
        </w:rPr>
        <w:t xml:space="preserve"> zu dieser ökologischen Ausrichtung. </w:t>
      </w:r>
      <w:r w:rsidR="00F26591">
        <w:rPr>
          <w:rFonts w:ascii="Arial" w:hAnsi="Arial" w:cs="Arial"/>
        </w:rPr>
        <w:t>Bei</w:t>
      </w:r>
      <w:r w:rsidRPr="00BA4AF1">
        <w:rPr>
          <w:rFonts w:ascii="Arial" w:hAnsi="Arial" w:cs="Arial"/>
        </w:rPr>
        <w:t xml:space="preserve"> der Herstellung</w:t>
      </w:r>
      <w:r w:rsidR="00F26591">
        <w:rPr>
          <w:rFonts w:ascii="Arial" w:hAnsi="Arial" w:cs="Arial"/>
        </w:rPr>
        <w:t xml:space="preserve"> der Steine</w:t>
      </w:r>
      <w:r w:rsidR="00FB10A5">
        <w:rPr>
          <w:rFonts w:ascii="Arial" w:hAnsi="Arial" w:cs="Arial"/>
        </w:rPr>
        <w:t xml:space="preserve"> werden nur</w:t>
      </w:r>
      <w:r w:rsidRPr="00BA4AF1">
        <w:rPr>
          <w:rFonts w:ascii="Arial" w:hAnsi="Arial" w:cs="Arial"/>
        </w:rPr>
        <w:t xml:space="preserve"> geringe Mengen an CO</w:t>
      </w:r>
      <w:r w:rsidRPr="00BA4AF1">
        <w:rPr>
          <w:rFonts w:ascii="Arial" w:hAnsi="Arial" w:cs="Arial"/>
          <w:vertAlign w:val="subscript"/>
        </w:rPr>
        <w:t>2</w:t>
      </w:r>
      <w:r w:rsidRPr="00BA4AF1">
        <w:rPr>
          <w:rFonts w:ascii="Arial" w:hAnsi="Arial" w:cs="Arial"/>
        </w:rPr>
        <w:t xml:space="preserve"> frei</w:t>
      </w:r>
      <w:r w:rsidR="00FB10A5">
        <w:rPr>
          <w:rFonts w:ascii="Arial" w:hAnsi="Arial" w:cs="Arial"/>
        </w:rPr>
        <w:t>gesetzt</w:t>
      </w:r>
      <w:r w:rsidRPr="00BA4AF1">
        <w:rPr>
          <w:rFonts w:ascii="Arial" w:hAnsi="Arial" w:cs="Arial"/>
        </w:rPr>
        <w:t>, d</w:t>
      </w:r>
      <w:r w:rsidR="00FB10A5">
        <w:rPr>
          <w:rFonts w:ascii="Arial" w:hAnsi="Arial" w:cs="Arial"/>
        </w:rPr>
        <w:t>a hierfür</w:t>
      </w:r>
      <w:r w:rsidRPr="00BA4AF1">
        <w:rPr>
          <w:rFonts w:ascii="Arial" w:hAnsi="Arial" w:cs="Arial"/>
        </w:rPr>
        <w:t xml:space="preserve"> regional abgebaute</w:t>
      </w:r>
      <w:r w:rsidR="00FB10A5">
        <w:rPr>
          <w:rFonts w:ascii="Arial" w:hAnsi="Arial" w:cs="Arial"/>
        </w:rPr>
        <w:t>r</w:t>
      </w:r>
      <w:r w:rsidRPr="00BA4AF1">
        <w:rPr>
          <w:rFonts w:ascii="Arial" w:hAnsi="Arial" w:cs="Arial"/>
        </w:rPr>
        <w:t xml:space="preserve"> Bims als natürliche</w:t>
      </w:r>
      <w:r w:rsidR="00FB10A5">
        <w:rPr>
          <w:rFonts w:ascii="Arial" w:hAnsi="Arial" w:cs="Arial"/>
        </w:rPr>
        <w:t>r</w:t>
      </w:r>
      <w:r w:rsidRPr="00BA4AF1">
        <w:rPr>
          <w:rFonts w:ascii="Arial" w:hAnsi="Arial" w:cs="Arial"/>
        </w:rPr>
        <w:t xml:space="preserve"> Leichtzuschlag und d</w:t>
      </w:r>
      <w:r w:rsidR="00FB10A5">
        <w:rPr>
          <w:rFonts w:ascii="Arial" w:hAnsi="Arial" w:cs="Arial"/>
        </w:rPr>
        <w:t>as</w:t>
      </w:r>
      <w:r w:rsidRPr="00BA4AF1">
        <w:rPr>
          <w:rFonts w:ascii="Arial" w:hAnsi="Arial" w:cs="Arial"/>
        </w:rPr>
        <w:t xml:space="preserve"> Bindemittel </w:t>
      </w:r>
      <w:r w:rsidRPr="00BA4AF1">
        <w:rPr>
          <w:rFonts w:ascii="Arial" w:hAnsi="Arial" w:cs="Arial"/>
        </w:rPr>
        <w:lastRenderedPageBreak/>
        <w:t xml:space="preserve">Trasszement </w:t>
      </w:r>
      <w:r w:rsidR="00FB10A5">
        <w:rPr>
          <w:rFonts w:ascii="Arial" w:hAnsi="Arial" w:cs="Arial"/>
        </w:rPr>
        <w:t>verwende</w:t>
      </w:r>
      <w:r w:rsidRPr="00BA4AF1">
        <w:rPr>
          <w:rFonts w:ascii="Arial" w:hAnsi="Arial" w:cs="Arial"/>
        </w:rPr>
        <w:t>t</w:t>
      </w:r>
      <w:r w:rsidR="00FB10A5">
        <w:rPr>
          <w:rFonts w:ascii="Arial" w:hAnsi="Arial" w:cs="Arial"/>
        </w:rPr>
        <w:t xml:space="preserve"> werden</w:t>
      </w:r>
      <w:r w:rsidRPr="00BA4AF1">
        <w:rPr>
          <w:rFonts w:ascii="Arial" w:hAnsi="Arial" w:cs="Arial"/>
        </w:rPr>
        <w:t>. Leichtbeton benötigt keinen zusätzlichen energieintensiven Brennprozess. Gemeinsam mit Jasto hat die HGW die CO</w:t>
      </w:r>
      <w:r w:rsidRPr="00BA4AF1">
        <w:rPr>
          <w:rFonts w:ascii="Arial" w:hAnsi="Arial" w:cs="Arial"/>
          <w:vertAlign w:val="subscript"/>
        </w:rPr>
        <w:t>2</w:t>
      </w:r>
      <w:r w:rsidRPr="00BA4AF1">
        <w:rPr>
          <w:rFonts w:ascii="Arial" w:hAnsi="Arial" w:cs="Arial"/>
        </w:rPr>
        <w:t>-Einsparungen für das Objekt an der Mosel im Vergleich zu Bauweisen mit anderen Mauerwerksarten ausge</w:t>
      </w:r>
      <w:r w:rsidR="00B9692C">
        <w:rPr>
          <w:rFonts w:ascii="Arial" w:hAnsi="Arial" w:cs="Arial"/>
        </w:rPr>
        <w:t>wertet</w:t>
      </w:r>
      <w:r w:rsidRPr="00BA4AF1">
        <w:rPr>
          <w:rFonts w:ascii="Arial" w:hAnsi="Arial" w:cs="Arial"/>
        </w:rPr>
        <w:t>. Gegenüber einem Bauwerk aus Ziegelmauerwerk fallen rund 350 t CO</w:t>
      </w:r>
      <w:r w:rsidRPr="00BA4AF1">
        <w:rPr>
          <w:rFonts w:ascii="Arial" w:hAnsi="Arial" w:cs="Arial"/>
          <w:vertAlign w:val="subscript"/>
        </w:rPr>
        <w:t>2</w:t>
      </w:r>
      <w:r w:rsidRPr="00BA4AF1">
        <w:rPr>
          <w:rFonts w:ascii="Arial" w:hAnsi="Arial" w:cs="Arial"/>
        </w:rPr>
        <w:t xml:space="preserve"> weniger an. Der Abstand zu anderen Wandbaustoffen wie Kalksandstein oder Porenbeton ist ebenfalls deutlich.</w:t>
      </w:r>
    </w:p>
    <w:p w14:paraId="5F16413E" w14:textId="79C9148E" w:rsidR="008A7B20" w:rsidRDefault="00BA4AF1" w:rsidP="00B8396E">
      <w:pPr>
        <w:tabs>
          <w:tab w:val="left" w:pos="360"/>
          <w:tab w:val="left" w:pos="540"/>
          <w:tab w:val="left" w:pos="708"/>
        </w:tabs>
        <w:spacing w:before="100" w:line="340" w:lineRule="exact"/>
        <w:rPr>
          <w:rFonts w:ascii="Arial" w:hAnsi="Arial" w:cs="Arial"/>
        </w:rPr>
      </w:pPr>
      <w:r w:rsidRPr="00BA4AF1">
        <w:rPr>
          <w:rFonts w:ascii="Arial" w:hAnsi="Arial" w:cs="Arial"/>
        </w:rPr>
        <w:t>Diese Berechnungen beruhen auf den Umwelt-Produktdeklarationen (EPD) des Instituts Bauen und Umwelt e.V. (IBU). In diesen legen viele Mauersteinhersteller die entsprechenden Kennwerte ihrer Produkte offen. Mauerwerk aus Leichtbeton kann mit den besten Werten bei Primärenergieverbrauch (Tabelle 1) und den Treibhausgas-Emissionen aufwarten.</w:t>
      </w:r>
    </w:p>
    <w:p w14:paraId="73D1C375" w14:textId="77777777" w:rsidR="009119EE" w:rsidRPr="00704D51" w:rsidRDefault="009119EE" w:rsidP="00BF063F">
      <w:pPr>
        <w:tabs>
          <w:tab w:val="left" w:pos="360"/>
          <w:tab w:val="left" w:pos="540"/>
          <w:tab w:val="left" w:pos="708"/>
        </w:tabs>
        <w:spacing w:before="100" w:line="340" w:lineRule="exact"/>
        <w:jc w:val="both"/>
        <w:rPr>
          <w:rFonts w:ascii="Arial" w:hAnsi="Arial" w:cs="Arial"/>
        </w:rPr>
      </w:pPr>
    </w:p>
    <w:p w14:paraId="51445AD6" w14:textId="77777777" w:rsidR="00A839B3" w:rsidRDefault="00A839B3" w:rsidP="00B97026">
      <w:pPr>
        <w:tabs>
          <w:tab w:val="left" w:pos="360"/>
          <w:tab w:val="left" w:pos="540"/>
          <w:tab w:val="left" w:pos="708"/>
        </w:tabs>
        <w:spacing w:before="100" w:line="340" w:lineRule="exact"/>
        <w:jc w:val="both"/>
        <w:rPr>
          <w:rFonts w:ascii="Arial" w:hAnsi="Arial" w:cs="Arial"/>
          <w:b/>
        </w:rPr>
      </w:pPr>
    </w:p>
    <w:p w14:paraId="465D9CFB" w14:textId="77777777" w:rsidR="00A839B3" w:rsidRDefault="00A839B3" w:rsidP="00B97026">
      <w:pPr>
        <w:tabs>
          <w:tab w:val="left" w:pos="360"/>
          <w:tab w:val="left" w:pos="540"/>
          <w:tab w:val="left" w:pos="708"/>
        </w:tabs>
        <w:spacing w:before="100" w:line="340" w:lineRule="exact"/>
        <w:jc w:val="both"/>
        <w:rPr>
          <w:rFonts w:ascii="Arial" w:hAnsi="Arial" w:cs="Arial"/>
          <w:b/>
        </w:rPr>
      </w:pPr>
    </w:p>
    <w:p w14:paraId="105C2FD7" w14:textId="5D8863DB" w:rsidR="00BC604F" w:rsidRDefault="00944C82" w:rsidP="00B97026">
      <w:pPr>
        <w:tabs>
          <w:tab w:val="left" w:pos="360"/>
          <w:tab w:val="left" w:pos="540"/>
          <w:tab w:val="left" w:pos="708"/>
        </w:tabs>
        <w:spacing w:before="100" w:line="340" w:lineRule="exact"/>
        <w:jc w:val="both"/>
        <w:rPr>
          <w:rFonts w:ascii="Arial" w:hAnsi="Arial" w:cs="Arial"/>
          <w:b/>
        </w:rPr>
      </w:pPr>
      <w:r>
        <w:rPr>
          <w:rFonts w:ascii="Arial" w:hAnsi="Arial" w:cs="Arial"/>
          <w:b/>
        </w:rPr>
        <w:t>B</w:t>
      </w:r>
      <w:r w:rsidR="00BC604F">
        <w:rPr>
          <w:rFonts w:ascii="Arial" w:hAnsi="Arial" w:cs="Arial"/>
          <w:b/>
        </w:rPr>
        <w:t>ildunterschrift</w:t>
      </w:r>
      <w:r w:rsidR="005B1411">
        <w:rPr>
          <w:rFonts w:ascii="Arial" w:hAnsi="Arial" w:cs="Arial"/>
          <w:b/>
        </w:rPr>
        <w:t>en</w:t>
      </w:r>
    </w:p>
    <w:p w14:paraId="3BA3F8BD" w14:textId="62354063" w:rsidR="00BB795C" w:rsidRDefault="005907E1" w:rsidP="002D09D4">
      <w:pPr>
        <w:tabs>
          <w:tab w:val="left" w:pos="360"/>
          <w:tab w:val="left" w:pos="540"/>
          <w:tab w:val="left" w:pos="708"/>
        </w:tabs>
        <w:spacing w:before="100" w:line="340" w:lineRule="exact"/>
        <w:rPr>
          <w:rFonts w:ascii="Arial" w:hAnsi="Arial" w:cs="Arial"/>
        </w:rPr>
      </w:pPr>
      <w:r>
        <w:rPr>
          <w:rFonts w:ascii="Arial" w:hAnsi="Arial" w:cs="Arial"/>
          <w:i/>
        </w:rPr>
        <w:t>Bild 1:</w:t>
      </w:r>
      <w:r w:rsidR="00FA4542">
        <w:rPr>
          <w:rFonts w:ascii="Arial" w:hAnsi="Arial" w:cs="Arial"/>
          <w:i/>
        </w:rPr>
        <w:br/>
      </w:r>
      <w:r w:rsidR="004B395F" w:rsidRPr="004B395F">
        <w:rPr>
          <w:rFonts w:ascii="Arial" w:hAnsi="Arial" w:cs="Arial"/>
        </w:rPr>
        <w:t>Die neue Wohnanlage am Moselufer in Koblenz vereint eine ökologische Bauweise mit erhöhtem Schallschutz</w:t>
      </w:r>
    </w:p>
    <w:p w14:paraId="0A54505C" w14:textId="5F9B84CE" w:rsidR="00646641" w:rsidRDefault="00646641" w:rsidP="002D09D4">
      <w:pPr>
        <w:tabs>
          <w:tab w:val="left" w:pos="360"/>
          <w:tab w:val="left" w:pos="540"/>
          <w:tab w:val="left" w:pos="708"/>
        </w:tabs>
        <w:spacing w:before="100" w:line="340" w:lineRule="exact"/>
        <w:rPr>
          <w:rFonts w:ascii="Arial" w:hAnsi="Arial" w:cs="Arial"/>
        </w:rPr>
      </w:pPr>
    </w:p>
    <w:p w14:paraId="6C42B331" w14:textId="21C413E2" w:rsidR="00646641" w:rsidRDefault="00646641" w:rsidP="002D09D4">
      <w:pPr>
        <w:tabs>
          <w:tab w:val="left" w:pos="360"/>
          <w:tab w:val="left" w:pos="540"/>
          <w:tab w:val="left" w:pos="708"/>
        </w:tabs>
        <w:spacing w:before="100" w:line="340" w:lineRule="exact"/>
        <w:rPr>
          <w:rFonts w:ascii="Arial" w:hAnsi="Arial" w:cs="Arial"/>
        </w:rPr>
      </w:pPr>
      <w:r>
        <w:rPr>
          <w:rFonts w:ascii="Arial" w:hAnsi="Arial" w:cs="Arial"/>
          <w:i/>
        </w:rPr>
        <w:t>Bild 2:</w:t>
      </w:r>
      <w:r>
        <w:rPr>
          <w:rFonts w:ascii="Arial" w:hAnsi="Arial" w:cs="Arial"/>
          <w:i/>
        </w:rPr>
        <w:br/>
      </w:r>
      <w:r w:rsidR="004B395F" w:rsidRPr="004B395F">
        <w:rPr>
          <w:rFonts w:ascii="Arial" w:hAnsi="Arial" w:cs="Arial"/>
        </w:rPr>
        <w:t>Die Anlage in der Bauphase: Das Gewerbegebiet beginnt auf der gegenüberliegenden Straßenseite</w:t>
      </w:r>
    </w:p>
    <w:p w14:paraId="52216DEE" w14:textId="678313C8" w:rsidR="00BA4AF1" w:rsidRDefault="00BA4AF1" w:rsidP="002D09D4">
      <w:pPr>
        <w:tabs>
          <w:tab w:val="left" w:pos="360"/>
          <w:tab w:val="left" w:pos="540"/>
          <w:tab w:val="left" w:pos="708"/>
        </w:tabs>
        <w:spacing w:before="100" w:line="340" w:lineRule="exact"/>
        <w:rPr>
          <w:rFonts w:ascii="Arial" w:hAnsi="Arial" w:cs="Arial"/>
        </w:rPr>
      </w:pPr>
    </w:p>
    <w:p w14:paraId="10ECDF38" w14:textId="5884A8D2" w:rsidR="00BA4AF1" w:rsidRDefault="004B395F" w:rsidP="00BA4AF1">
      <w:pPr>
        <w:tabs>
          <w:tab w:val="left" w:pos="360"/>
          <w:tab w:val="left" w:pos="540"/>
          <w:tab w:val="left" w:pos="708"/>
        </w:tabs>
        <w:spacing w:before="100" w:line="340" w:lineRule="exact"/>
        <w:rPr>
          <w:rFonts w:ascii="Arial" w:hAnsi="Arial" w:cs="Arial"/>
        </w:rPr>
      </w:pPr>
      <w:r>
        <w:rPr>
          <w:rFonts w:ascii="Arial" w:hAnsi="Arial" w:cs="Arial"/>
          <w:i/>
        </w:rPr>
        <w:t>Tabelle 1</w:t>
      </w:r>
      <w:r w:rsidR="00BA4AF1">
        <w:rPr>
          <w:rFonts w:ascii="Arial" w:hAnsi="Arial" w:cs="Arial"/>
          <w:i/>
        </w:rPr>
        <w:t>:</w:t>
      </w:r>
      <w:r w:rsidR="00BA4AF1">
        <w:rPr>
          <w:rFonts w:ascii="Arial" w:hAnsi="Arial" w:cs="Arial"/>
          <w:i/>
        </w:rPr>
        <w:br/>
      </w:r>
      <w:r w:rsidRPr="004B395F">
        <w:rPr>
          <w:rFonts w:ascii="Arial" w:hAnsi="Arial" w:cs="Arial"/>
        </w:rPr>
        <w:t xml:space="preserve">Im Vergleich mit anderen Mauerwerksarten </w:t>
      </w:r>
      <w:r w:rsidR="00E873CE">
        <w:rPr>
          <w:rFonts w:ascii="Arial" w:hAnsi="Arial" w:cs="Arial"/>
        </w:rPr>
        <w:t>punkten</w:t>
      </w:r>
      <w:r w:rsidRPr="004B395F">
        <w:rPr>
          <w:rFonts w:ascii="Arial" w:hAnsi="Arial" w:cs="Arial"/>
        </w:rPr>
        <w:t xml:space="preserve"> Leichtb</w:t>
      </w:r>
      <w:r>
        <w:rPr>
          <w:rFonts w:ascii="Arial" w:hAnsi="Arial" w:cs="Arial"/>
        </w:rPr>
        <w:t>e</w:t>
      </w:r>
      <w:r w:rsidRPr="004B395F">
        <w:rPr>
          <w:rFonts w:ascii="Arial" w:hAnsi="Arial" w:cs="Arial"/>
        </w:rPr>
        <w:t>tonsteine mit ihrem geringen Treibhauspotential</w:t>
      </w:r>
    </w:p>
    <w:p w14:paraId="1C8A35E4" w14:textId="77777777" w:rsidR="00BF063F" w:rsidRDefault="00BF063F" w:rsidP="002D09D4">
      <w:pPr>
        <w:tabs>
          <w:tab w:val="left" w:pos="360"/>
          <w:tab w:val="left" w:pos="540"/>
          <w:tab w:val="left" w:pos="708"/>
        </w:tabs>
        <w:spacing w:before="100" w:line="340" w:lineRule="exact"/>
        <w:rPr>
          <w:rFonts w:ascii="Arial" w:hAnsi="Arial" w:cs="Arial"/>
        </w:rPr>
      </w:pPr>
    </w:p>
    <w:p w14:paraId="5CC37AB6" w14:textId="74993C8B" w:rsidR="00A4420A" w:rsidRDefault="004B395F" w:rsidP="000A4F73">
      <w:pPr>
        <w:tabs>
          <w:tab w:val="left" w:pos="360"/>
          <w:tab w:val="left" w:pos="540"/>
          <w:tab w:val="left" w:pos="708"/>
        </w:tabs>
        <w:spacing w:before="100" w:line="340" w:lineRule="exact"/>
        <w:rPr>
          <w:rFonts w:ascii="Arial" w:hAnsi="Arial" w:cs="Arial"/>
          <w:b/>
        </w:rPr>
      </w:pPr>
      <w:r>
        <w:rPr>
          <w:rFonts w:ascii="Arial" w:hAnsi="Arial" w:cs="Arial"/>
          <w:b/>
        </w:rPr>
        <w:t xml:space="preserve">Fotos und </w:t>
      </w:r>
      <w:r w:rsidR="00E959B3">
        <w:rPr>
          <w:rFonts w:ascii="Arial" w:hAnsi="Arial" w:cs="Arial"/>
          <w:b/>
        </w:rPr>
        <w:t>Abbildungen</w:t>
      </w:r>
      <w:r w:rsidR="00767FAD" w:rsidRPr="00767FAD">
        <w:rPr>
          <w:rFonts w:ascii="Arial" w:hAnsi="Arial" w:cs="Arial"/>
          <w:b/>
        </w:rPr>
        <w:t xml:space="preserve">: </w:t>
      </w:r>
      <w:r w:rsidR="002D09D4">
        <w:rPr>
          <w:rFonts w:ascii="Arial" w:hAnsi="Arial" w:cs="Arial"/>
          <w:b/>
        </w:rPr>
        <w:t>Jasto Baustoffwerke, Ochtendung</w:t>
      </w:r>
    </w:p>
    <w:sectPr w:rsidR="00A4420A">
      <w:headerReference w:type="default" r:id="rId7"/>
      <w:headerReference w:type="first" r:id="rId8"/>
      <w:footerReference w:type="first" r:id="rId9"/>
      <w:pgSz w:w="11906" w:h="16838" w:code="9"/>
      <w:pgMar w:top="3402" w:right="3686" w:bottom="851" w:left="1418" w:header="851" w:footer="822"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3246" w14:textId="77777777" w:rsidR="00A1471C" w:rsidRDefault="00A1471C" w:rsidP="005F11DD">
      <w:r>
        <w:separator/>
      </w:r>
    </w:p>
  </w:endnote>
  <w:endnote w:type="continuationSeparator" w:id="0">
    <w:p w14:paraId="1B174812" w14:textId="77777777" w:rsidR="00A1471C" w:rsidRDefault="00A1471C" w:rsidP="005F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934E" w14:textId="364D93D4" w:rsidR="007664A5" w:rsidRDefault="00FD3820">
    <w:pPr>
      <w:pStyle w:val="Fuzeile"/>
    </w:pPr>
    <w:r>
      <w:rPr>
        <w:noProof/>
      </w:rPr>
      <mc:AlternateContent>
        <mc:Choice Requires="wps">
          <w:drawing>
            <wp:anchor distT="0" distB="0" distL="114300" distR="114300" simplePos="0" relativeHeight="251655680" behindDoc="0" locked="0" layoutInCell="1" allowOverlap="1" wp14:anchorId="0BB32FBD" wp14:editId="62F6EF77">
              <wp:simplePos x="0" y="0"/>
              <wp:positionH relativeFrom="column">
                <wp:posOffset>4845050</wp:posOffset>
              </wp:positionH>
              <wp:positionV relativeFrom="paragraph">
                <wp:posOffset>-4059555</wp:posOffset>
              </wp:positionV>
              <wp:extent cx="1482725" cy="399415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99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1EDE9"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HERAUSGEBER:</w:t>
                          </w:r>
                        </w:p>
                        <w:p w14:paraId="2780E02F" w14:textId="77777777" w:rsidR="007664A5" w:rsidRDefault="007664A5">
                          <w:pPr>
                            <w:rPr>
                              <w:rFonts w:ascii="Arial" w:hAnsi="Arial" w:cs="Arial"/>
                              <w:sz w:val="18"/>
                              <w:szCs w:val="18"/>
                            </w:rPr>
                          </w:pPr>
                          <w:r>
                            <w:rPr>
                              <w:rFonts w:ascii="Arial" w:hAnsi="Arial" w:cs="Arial"/>
                              <w:sz w:val="18"/>
                              <w:szCs w:val="18"/>
                            </w:rPr>
                            <w:t xml:space="preserve">Jakob Stockschläder </w:t>
                          </w:r>
                          <w:r>
                            <w:rPr>
                              <w:rFonts w:ascii="Arial" w:hAnsi="Arial" w:cs="Arial"/>
                              <w:sz w:val="18"/>
                              <w:szCs w:val="18"/>
                            </w:rPr>
                            <w:br/>
                            <w:t>GmbH &amp; Co.KG</w:t>
                          </w:r>
                        </w:p>
                        <w:p w14:paraId="16252B11" w14:textId="77777777" w:rsidR="007664A5" w:rsidRDefault="007664A5">
                          <w:pPr>
                            <w:rPr>
                              <w:rFonts w:ascii="Arial" w:hAnsi="Arial" w:cs="Arial"/>
                              <w:sz w:val="18"/>
                              <w:szCs w:val="18"/>
                            </w:rPr>
                          </w:pPr>
                          <w:r>
                            <w:rPr>
                              <w:rFonts w:ascii="Arial" w:hAnsi="Arial" w:cs="Arial"/>
                              <w:sz w:val="18"/>
                              <w:szCs w:val="18"/>
                            </w:rPr>
                            <w:t>Koblenzer Straße 58</w:t>
                          </w:r>
                        </w:p>
                        <w:p w14:paraId="2AF1E34C" w14:textId="77777777" w:rsidR="007664A5" w:rsidRDefault="007664A5">
                          <w:pPr>
                            <w:rPr>
                              <w:rFonts w:ascii="Arial" w:hAnsi="Arial" w:cs="Arial"/>
                              <w:sz w:val="18"/>
                              <w:szCs w:val="18"/>
                            </w:rPr>
                          </w:pPr>
                          <w:r>
                            <w:rPr>
                              <w:rFonts w:ascii="Arial" w:hAnsi="Arial" w:cs="Arial"/>
                              <w:sz w:val="18"/>
                              <w:szCs w:val="18"/>
                            </w:rPr>
                            <w:t>56299 Ochtendung</w:t>
                          </w:r>
                        </w:p>
                        <w:p w14:paraId="1CA9B653" w14:textId="77777777" w:rsidR="007664A5" w:rsidRDefault="007664A5">
                          <w:pPr>
                            <w:rPr>
                              <w:rFonts w:ascii="Arial" w:hAnsi="Arial" w:cs="Arial"/>
                              <w:sz w:val="18"/>
                              <w:szCs w:val="18"/>
                            </w:rPr>
                          </w:pPr>
                          <w:r>
                            <w:rPr>
                              <w:rFonts w:ascii="Arial" w:hAnsi="Arial" w:cs="Arial"/>
                              <w:sz w:val="18"/>
                              <w:szCs w:val="18"/>
                            </w:rPr>
                            <w:t>Tel.: 0 26 25-96 36 60</w:t>
                          </w:r>
                        </w:p>
                        <w:p w14:paraId="35C44E38" w14:textId="77777777" w:rsidR="007664A5" w:rsidRDefault="007664A5">
                          <w:pPr>
                            <w:rPr>
                              <w:rFonts w:ascii="Arial" w:hAnsi="Arial" w:cs="Arial"/>
                              <w:sz w:val="18"/>
                              <w:szCs w:val="18"/>
                            </w:rPr>
                          </w:pPr>
                          <w:r>
                            <w:rPr>
                              <w:rFonts w:ascii="Arial" w:hAnsi="Arial" w:cs="Arial"/>
                              <w:sz w:val="18"/>
                              <w:szCs w:val="18"/>
                            </w:rPr>
                            <w:t>Fax: 0 26 25-96 36 70</w:t>
                          </w:r>
                        </w:p>
                        <w:p w14:paraId="46F9796F" w14:textId="77777777" w:rsidR="007664A5" w:rsidRDefault="007664A5">
                          <w:pPr>
                            <w:rPr>
                              <w:rFonts w:ascii="Arial" w:hAnsi="Arial" w:cs="Arial"/>
                              <w:sz w:val="18"/>
                              <w:szCs w:val="18"/>
                            </w:rPr>
                          </w:pPr>
                          <w:r>
                            <w:rPr>
                              <w:rFonts w:ascii="Arial" w:hAnsi="Arial" w:cs="Arial"/>
                              <w:sz w:val="18"/>
                              <w:szCs w:val="18"/>
                            </w:rPr>
                            <w:t>info@jasto.de</w:t>
                          </w:r>
                        </w:p>
                        <w:p w14:paraId="6BB46EEA" w14:textId="77777777" w:rsidR="007664A5" w:rsidRDefault="007664A5">
                          <w:pPr>
                            <w:rPr>
                              <w:rFonts w:ascii="Arial" w:hAnsi="Arial" w:cs="Arial"/>
                              <w:sz w:val="18"/>
                              <w:szCs w:val="18"/>
                            </w:rPr>
                          </w:pPr>
                          <w:r>
                            <w:rPr>
                              <w:rFonts w:ascii="Arial" w:hAnsi="Arial" w:cs="Arial"/>
                              <w:color w:val="000000"/>
                              <w:sz w:val="18"/>
                              <w:szCs w:val="18"/>
                            </w:rPr>
                            <w:t>http://www.jasto.de</w:t>
                          </w:r>
                          <w:r>
                            <w:rPr>
                              <w:rFonts w:ascii="Arial" w:hAnsi="Arial" w:cs="Arial"/>
                              <w:color w:val="000000"/>
                              <w:sz w:val="18"/>
                              <w:szCs w:val="18"/>
                            </w:rPr>
                            <w:br/>
                          </w:r>
                        </w:p>
                        <w:p w14:paraId="040FEDD0" w14:textId="77777777" w:rsidR="007664A5" w:rsidRDefault="007664A5">
                          <w:pPr>
                            <w:rPr>
                              <w:rFonts w:ascii="Arial" w:hAnsi="Arial" w:cs="Arial"/>
                              <w:sz w:val="18"/>
                              <w:szCs w:val="18"/>
                            </w:rPr>
                          </w:pPr>
                        </w:p>
                        <w:p w14:paraId="72230021"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REDAKTION:</w:t>
                          </w:r>
                        </w:p>
                        <w:p w14:paraId="43C8DB56"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Wollenberg-Frahm PR</w:t>
                          </w:r>
                        </w:p>
                        <w:p w14:paraId="0B935B12"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Guido Wollenberg</w:t>
                          </w:r>
                        </w:p>
                        <w:p w14:paraId="2F197970"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Gustav-Heinemann-Str</w:t>
                          </w:r>
                          <w:r>
                            <w:rPr>
                              <w:rFonts w:ascii="Arial" w:hAnsi="Arial" w:cs="Arial"/>
                              <w:spacing w:val="-20"/>
                              <w:sz w:val="18"/>
                              <w:szCs w:val="18"/>
                            </w:rPr>
                            <w:t>. 21</w:t>
                          </w:r>
                        </w:p>
                        <w:p w14:paraId="7F54847E"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 xml:space="preserve">50226 Frechen </w:t>
                          </w:r>
                        </w:p>
                        <w:p w14:paraId="686BC890" w14:textId="77777777" w:rsidR="007664A5" w:rsidRPr="00DC51E0" w:rsidRDefault="007664A5">
                          <w:pPr>
                            <w:pStyle w:val="Fuzeile"/>
                            <w:tabs>
                              <w:tab w:val="clear" w:pos="4536"/>
                              <w:tab w:val="clear" w:pos="9072"/>
                            </w:tabs>
                            <w:rPr>
                              <w:rFonts w:ascii="Arial" w:hAnsi="Arial" w:cs="Arial"/>
                              <w:sz w:val="18"/>
                              <w:szCs w:val="18"/>
                            </w:rPr>
                          </w:pPr>
                          <w:r w:rsidRPr="00DC51E0">
                            <w:rPr>
                              <w:rFonts w:ascii="Arial" w:hAnsi="Arial" w:cs="Arial"/>
                              <w:sz w:val="18"/>
                              <w:szCs w:val="18"/>
                            </w:rPr>
                            <w:t>Tel.: 0 22 34-4 30 69 26</w:t>
                          </w:r>
                        </w:p>
                        <w:p w14:paraId="09FA20A5" w14:textId="77777777" w:rsidR="007664A5" w:rsidRDefault="007664A5">
                          <w:pPr>
                            <w:pStyle w:val="Fuzeile"/>
                            <w:tabs>
                              <w:tab w:val="clear" w:pos="4536"/>
                              <w:tab w:val="clear" w:pos="9072"/>
                            </w:tabs>
                            <w:rPr>
                              <w:rFonts w:ascii="Arial" w:hAnsi="Arial" w:cs="Arial"/>
                              <w:color w:val="000000"/>
                              <w:spacing w:val="-6"/>
                              <w:sz w:val="18"/>
                              <w:szCs w:val="18"/>
                              <w:lang w:val="fr-FR"/>
                            </w:rPr>
                          </w:pPr>
                          <w:r>
                            <w:rPr>
                              <w:rFonts w:ascii="Arial" w:hAnsi="Arial" w:cs="Arial"/>
                              <w:color w:val="000000"/>
                              <w:spacing w:val="-6"/>
                              <w:sz w:val="18"/>
                              <w:szCs w:val="18"/>
                              <w:lang w:val="fr-FR"/>
                            </w:rPr>
                            <w:t>gw@wollenberg-frahm-pr.de</w:t>
                          </w:r>
                        </w:p>
                        <w:p w14:paraId="5BC315BC" w14:textId="77777777" w:rsidR="007664A5" w:rsidRPr="00DC51E0" w:rsidRDefault="007664A5">
                          <w:pPr>
                            <w:rPr>
                              <w:rFonts w:ascii="Arial" w:hAnsi="Arial" w:cs="Arial"/>
                              <w:sz w:val="18"/>
                              <w:szCs w:val="18"/>
                              <w:lang w:val="en-US"/>
                            </w:rPr>
                          </w:pPr>
                        </w:p>
                        <w:p w14:paraId="6625A530" w14:textId="77777777" w:rsidR="007664A5" w:rsidRPr="00DC51E0" w:rsidRDefault="007664A5">
                          <w:pPr>
                            <w:rPr>
                              <w:rFonts w:ascii="Arial" w:hAnsi="Arial" w:cs="Arial"/>
                              <w:sz w:val="18"/>
                              <w:szCs w:val="18"/>
                              <w:lang w:val="en-US"/>
                            </w:rPr>
                          </w:pPr>
                        </w:p>
                        <w:p w14:paraId="4D3EFEC0"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TEXT UND BILD:</w:t>
                          </w:r>
                        </w:p>
                        <w:p w14:paraId="04BFDD33" w14:textId="77777777" w:rsidR="007664A5" w:rsidRDefault="007664A5">
                          <w:pPr>
                            <w:rPr>
                              <w:rFonts w:ascii="Arial" w:hAnsi="Arial" w:cs="Arial"/>
                              <w:spacing w:val="-6"/>
                              <w:sz w:val="18"/>
                              <w:szCs w:val="18"/>
                            </w:rPr>
                          </w:pPr>
                          <w:r>
                            <w:rPr>
                              <w:rFonts w:ascii="Arial" w:hAnsi="Arial" w:cs="Arial"/>
                              <w:spacing w:val="-6"/>
                              <w:sz w:val="18"/>
                              <w:szCs w:val="18"/>
                            </w:rPr>
                            <w:t>http://www.wollenberg-frahm-pr.de/presseclub.html</w:t>
                          </w:r>
                        </w:p>
                        <w:p w14:paraId="4F95B203" w14:textId="77777777" w:rsidR="007664A5" w:rsidRDefault="007664A5">
                          <w:pPr>
                            <w:rPr>
                              <w:rFonts w:ascii="Arial" w:hAnsi="Arial" w:cs="Arial"/>
                              <w:sz w:val="18"/>
                              <w:szCs w:val="18"/>
                            </w:rPr>
                          </w:pPr>
                        </w:p>
                        <w:p w14:paraId="3CDAF7AE" w14:textId="77777777" w:rsidR="007664A5" w:rsidRDefault="007664A5">
                          <w:pPr>
                            <w:rPr>
                              <w:rFonts w:ascii="Arial" w:hAnsi="Arial" w:cs="Arial"/>
                              <w:sz w:val="18"/>
                              <w:szCs w:val="18"/>
                            </w:rPr>
                          </w:pPr>
                        </w:p>
                        <w:p w14:paraId="375C98D7" w14:textId="77777777" w:rsidR="007664A5" w:rsidRDefault="007664A5">
                          <w:pPr>
                            <w:rPr>
                              <w:rFonts w:ascii="Arial" w:hAnsi="Arial" w:cs="Arial"/>
                              <w:b/>
                              <w:sz w:val="18"/>
                              <w:szCs w:val="18"/>
                            </w:rPr>
                          </w:pPr>
                          <w:r>
                            <w:rPr>
                              <w:rFonts w:ascii="Arial" w:hAnsi="Arial" w:cs="Arial"/>
                              <w:b/>
                              <w:noProof/>
                              <w:sz w:val="18"/>
                              <w:szCs w:val="18"/>
                            </w:rPr>
                            <w:t xml:space="preserve">ABDRUCK FREI, </w:t>
                          </w:r>
                          <w:r>
                            <w:rPr>
                              <w:rFonts w:ascii="Arial" w:hAnsi="Arial" w:cs="Arial"/>
                              <w:b/>
                              <w:noProof/>
                              <w:sz w:val="18"/>
                              <w:szCs w:val="18"/>
                            </w:rPr>
                            <w:br/>
                            <w:t>BELEG ERBETEN.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32FBD" id="_x0000_t202" coordsize="21600,21600" o:spt="202" path="m,l,21600r21600,l21600,xe">
              <v:stroke joinstyle="miter"/>
              <v:path gradientshapeok="t" o:connecttype="rect"/>
            </v:shapetype>
            <v:shape id="Textfeld 3" o:spid="_x0000_s1028" type="#_x0000_t202" style="position:absolute;margin-left:381.5pt;margin-top:-319.65pt;width:116.75pt;height:3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3x5QEAAKkDAAAOAAAAZHJzL2Uyb0RvYy54bWysU9Fu0zAUfUfiHyy/06ShZV3UdBqbhpDG&#10;QBr7AMexG4vE11y7TcrXc+10XYG3iRfL9nXOPefck/XV2Hdsr9AbsBWfz3LOlJXQGLut+NP3u3cr&#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" filled="f" stroked="f">
              <v:textbox inset=".5mm,,.5mm">
                <w:txbxContent>
                  <w:p w14:paraId="4531EDE9"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HERAUSGEBER:</w:t>
                    </w:r>
                  </w:p>
                  <w:p w14:paraId="2780E02F" w14:textId="77777777" w:rsidR="007664A5" w:rsidRDefault="007664A5">
                    <w:pPr>
                      <w:rPr>
                        <w:rFonts w:ascii="Arial" w:hAnsi="Arial" w:cs="Arial"/>
                        <w:sz w:val="18"/>
                        <w:szCs w:val="18"/>
                      </w:rPr>
                    </w:pPr>
                    <w:r>
                      <w:rPr>
                        <w:rFonts w:ascii="Arial" w:hAnsi="Arial" w:cs="Arial"/>
                        <w:sz w:val="18"/>
                        <w:szCs w:val="18"/>
                      </w:rPr>
                      <w:t xml:space="preserve">Jakob Stockschläder </w:t>
                    </w:r>
                    <w:r>
                      <w:rPr>
                        <w:rFonts w:ascii="Arial" w:hAnsi="Arial" w:cs="Arial"/>
                        <w:sz w:val="18"/>
                        <w:szCs w:val="18"/>
                      </w:rPr>
                      <w:br/>
                      <w:t>GmbH &amp; Co.KG</w:t>
                    </w:r>
                  </w:p>
                  <w:p w14:paraId="16252B11" w14:textId="77777777" w:rsidR="007664A5" w:rsidRDefault="007664A5">
                    <w:pPr>
                      <w:rPr>
                        <w:rFonts w:ascii="Arial" w:hAnsi="Arial" w:cs="Arial"/>
                        <w:sz w:val="18"/>
                        <w:szCs w:val="18"/>
                      </w:rPr>
                    </w:pPr>
                    <w:r>
                      <w:rPr>
                        <w:rFonts w:ascii="Arial" w:hAnsi="Arial" w:cs="Arial"/>
                        <w:sz w:val="18"/>
                        <w:szCs w:val="18"/>
                      </w:rPr>
                      <w:t>Koblenzer Straße 58</w:t>
                    </w:r>
                  </w:p>
                  <w:p w14:paraId="2AF1E34C" w14:textId="77777777" w:rsidR="007664A5" w:rsidRDefault="007664A5">
                    <w:pPr>
                      <w:rPr>
                        <w:rFonts w:ascii="Arial" w:hAnsi="Arial" w:cs="Arial"/>
                        <w:sz w:val="18"/>
                        <w:szCs w:val="18"/>
                      </w:rPr>
                    </w:pPr>
                    <w:r>
                      <w:rPr>
                        <w:rFonts w:ascii="Arial" w:hAnsi="Arial" w:cs="Arial"/>
                        <w:sz w:val="18"/>
                        <w:szCs w:val="18"/>
                      </w:rPr>
                      <w:t>56299 Ochtendung</w:t>
                    </w:r>
                  </w:p>
                  <w:p w14:paraId="1CA9B653" w14:textId="77777777" w:rsidR="007664A5" w:rsidRDefault="007664A5">
                    <w:pPr>
                      <w:rPr>
                        <w:rFonts w:ascii="Arial" w:hAnsi="Arial" w:cs="Arial"/>
                        <w:sz w:val="18"/>
                        <w:szCs w:val="18"/>
                      </w:rPr>
                    </w:pPr>
                    <w:r>
                      <w:rPr>
                        <w:rFonts w:ascii="Arial" w:hAnsi="Arial" w:cs="Arial"/>
                        <w:sz w:val="18"/>
                        <w:szCs w:val="18"/>
                      </w:rPr>
                      <w:t>Tel.: 0 26 25-96 36 60</w:t>
                    </w:r>
                  </w:p>
                  <w:p w14:paraId="35C44E38" w14:textId="77777777" w:rsidR="007664A5" w:rsidRDefault="007664A5">
                    <w:pPr>
                      <w:rPr>
                        <w:rFonts w:ascii="Arial" w:hAnsi="Arial" w:cs="Arial"/>
                        <w:sz w:val="18"/>
                        <w:szCs w:val="18"/>
                      </w:rPr>
                    </w:pPr>
                    <w:r>
                      <w:rPr>
                        <w:rFonts w:ascii="Arial" w:hAnsi="Arial" w:cs="Arial"/>
                        <w:sz w:val="18"/>
                        <w:szCs w:val="18"/>
                      </w:rPr>
                      <w:t>Fax: 0 26 25-96 36 70</w:t>
                    </w:r>
                  </w:p>
                  <w:p w14:paraId="46F9796F" w14:textId="77777777" w:rsidR="007664A5" w:rsidRDefault="007664A5">
                    <w:pPr>
                      <w:rPr>
                        <w:rFonts w:ascii="Arial" w:hAnsi="Arial" w:cs="Arial"/>
                        <w:sz w:val="18"/>
                        <w:szCs w:val="18"/>
                      </w:rPr>
                    </w:pPr>
                    <w:r>
                      <w:rPr>
                        <w:rFonts w:ascii="Arial" w:hAnsi="Arial" w:cs="Arial"/>
                        <w:sz w:val="18"/>
                        <w:szCs w:val="18"/>
                      </w:rPr>
                      <w:t>info@jasto.de</w:t>
                    </w:r>
                  </w:p>
                  <w:p w14:paraId="6BB46EEA" w14:textId="77777777" w:rsidR="007664A5" w:rsidRDefault="007664A5">
                    <w:pPr>
                      <w:rPr>
                        <w:rFonts w:ascii="Arial" w:hAnsi="Arial" w:cs="Arial"/>
                        <w:sz w:val="18"/>
                        <w:szCs w:val="18"/>
                      </w:rPr>
                    </w:pPr>
                    <w:r>
                      <w:rPr>
                        <w:rFonts w:ascii="Arial" w:hAnsi="Arial" w:cs="Arial"/>
                        <w:color w:val="000000"/>
                        <w:sz w:val="18"/>
                        <w:szCs w:val="18"/>
                      </w:rPr>
                      <w:t>http://www.jasto.de</w:t>
                    </w:r>
                    <w:r>
                      <w:rPr>
                        <w:rFonts w:ascii="Arial" w:hAnsi="Arial" w:cs="Arial"/>
                        <w:color w:val="000000"/>
                        <w:sz w:val="18"/>
                        <w:szCs w:val="18"/>
                      </w:rPr>
                      <w:br/>
                    </w:r>
                  </w:p>
                  <w:p w14:paraId="040FEDD0" w14:textId="77777777" w:rsidR="007664A5" w:rsidRDefault="007664A5">
                    <w:pPr>
                      <w:rPr>
                        <w:rFonts w:ascii="Arial" w:hAnsi="Arial" w:cs="Arial"/>
                        <w:sz w:val="18"/>
                        <w:szCs w:val="18"/>
                      </w:rPr>
                    </w:pPr>
                  </w:p>
                  <w:p w14:paraId="72230021"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REDAKTION:</w:t>
                    </w:r>
                  </w:p>
                  <w:p w14:paraId="43C8DB56"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Wollenberg-Frahm PR</w:t>
                    </w:r>
                  </w:p>
                  <w:p w14:paraId="0B935B12"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Guido Wollenberg</w:t>
                    </w:r>
                  </w:p>
                  <w:p w14:paraId="2F197970"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Gustav-Heinemann-Str</w:t>
                    </w:r>
                    <w:r>
                      <w:rPr>
                        <w:rFonts w:ascii="Arial" w:hAnsi="Arial" w:cs="Arial"/>
                        <w:spacing w:val="-20"/>
                        <w:sz w:val="18"/>
                        <w:szCs w:val="18"/>
                      </w:rPr>
                      <w:t>. 21</w:t>
                    </w:r>
                  </w:p>
                  <w:p w14:paraId="7F54847E"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 xml:space="preserve">50226 Frechen </w:t>
                    </w:r>
                  </w:p>
                  <w:p w14:paraId="686BC890" w14:textId="77777777" w:rsidR="007664A5" w:rsidRPr="00DC51E0" w:rsidRDefault="007664A5">
                    <w:pPr>
                      <w:pStyle w:val="Fuzeile"/>
                      <w:tabs>
                        <w:tab w:val="clear" w:pos="4536"/>
                        <w:tab w:val="clear" w:pos="9072"/>
                      </w:tabs>
                      <w:rPr>
                        <w:rFonts w:ascii="Arial" w:hAnsi="Arial" w:cs="Arial"/>
                        <w:sz w:val="18"/>
                        <w:szCs w:val="18"/>
                      </w:rPr>
                    </w:pPr>
                    <w:r w:rsidRPr="00DC51E0">
                      <w:rPr>
                        <w:rFonts w:ascii="Arial" w:hAnsi="Arial" w:cs="Arial"/>
                        <w:sz w:val="18"/>
                        <w:szCs w:val="18"/>
                      </w:rPr>
                      <w:t>Tel.: 0 22 34-4 30 69 26</w:t>
                    </w:r>
                  </w:p>
                  <w:p w14:paraId="09FA20A5" w14:textId="77777777" w:rsidR="007664A5" w:rsidRDefault="007664A5">
                    <w:pPr>
                      <w:pStyle w:val="Fuzeile"/>
                      <w:tabs>
                        <w:tab w:val="clear" w:pos="4536"/>
                        <w:tab w:val="clear" w:pos="9072"/>
                      </w:tabs>
                      <w:rPr>
                        <w:rFonts w:ascii="Arial" w:hAnsi="Arial" w:cs="Arial"/>
                        <w:color w:val="000000"/>
                        <w:spacing w:val="-6"/>
                        <w:sz w:val="18"/>
                        <w:szCs w:val="18"/>
                        <w:lang w:val="fr-FR"/>
                      </w:rPr>
                    </w:pPr>
                    <w:r>
                      <w:rPr>
                        <w:rFonts w:ascii="Arial" w:hAnsi="Arial" w:cs="Arial"/>
                        <w:color w:val="000000"/>
                        <w:spacing w:val="-6"/>
                        <w:sz w:val="18"/>
                        <w:szCs w:val="18"/>
                        <w:lang w:val="fr-FR"/>
                      </w:rPr>
                      <w:t>gw@wollenberg-frahm-pr.de</w:t>
                    </w:r>
                  </w:p>
                  <w:p w14:paraId="5BC315BC" w14:textId="77777777" w:rsidR="007664A5" w:rsidRPr="00DC51E0" w:rsidRDefault="007664A5">
                    <w:pPr>
                      <w:rPr>
                        <w:rFonts w:ascii="Arial" w:hAnsi="Arial" w:cs="Arial"/>
                        <w:sz w:val="18"/>
                        <w:szCs w:val="18"/>
                        <w:lang w:val="en-US"/>
                      </w:rPr>
                    </w:pPr>
                  </w:p>
                  <w:p w14:paraId="6625A530" w14:textId="77777777" w:rsidR="007664A5" w:rsidRPr="00DC51E0" w:rsidRDefault="007664A5">
                    <w:pPr>
                      <w:rPr>
                        <w:rFonts w:ascii="Arial" w:hAnsi="Arial" w:cs="Arial"/>
                        <w:sz w:val="18"/>
                        <w:szCs w:val="18"/>
                        <w:lang w:val="en-US"/>
                      </w:rPr>
                    </w:pPr>
                  </w:p>
                  <w:p w14:paraId="4D3EFEC0"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TEXT UND BILD:</w:t>
                    </w:r>
                  </w:p>
                  <w:p w14:paraId="04BFDD33" w14:textId="77777777" w:rsidR="007664A5" w:rsidRDefault="007664A5">
                    <w:pPr>
                      <w:rPr>
                        <w:rFonts w:ascii="Arial" w:hAnsi="Arial" w:cs="Arial"/>
                        <w:spacing w:val="-6"/>
                        <w:sz w:val="18"/>
                        <w:szCs w:val="18"/>
                      </w:rPr>
                    </w:pPr>
                    <w:r>
                      <w:rPr>
                        <w:rFonts w:ascii="Arial" w:hAnsi="Arial" w:cs="Arial"/>
                        <w:spacing w:val="-6"/>
                        <w:sz w:val="18"/>
                        <w:szCs w:val="18"/>
                      </w:rPr>
                      <w:t>http://www.wollenberg-frahm-pr.de/presseclub.html</w:t>
                    </w:r>
                  </w:p>
                  <w:p w14:paraId="4F95B203" w14:textId="77777777" w:rsidR="007664A5" w:rsidRDefault="007664A5">
                    <w:pPr>
                      <w:rPr>
                        <w:rFonts w:ascii="Arial" w:hAnsi="Arial" w:cs="Arial"/>
                        <w:sz w:val="18"/>
                        <w:szCs w:val="18"/>
                      </w:rPr>
                    </w:pPr>
                  </w:p>
                  <w:p w14:paraId="3CDAF7AE" w14:textId="77777777" w:rsidR="007664A5" w:rsidRDefault="007664A5">
                    <w:pPr>
                      <w:rPr>
                        <w:rFonts w:ascii="Arial" w:hAnsi="Arial" w:cs="Arial"/>
                        <w:sz w:val="18"/>
                        <w:szCs w:val="18"/>
                      </w:rPr>
                    </w:pPr>
                  </w:p>
                  <w:p w14:paraId="375C98D7" w14:textId="77777777" w:rsidR="007664A5" w:rsidRDefault="007664A5">
                    <w:pPr>
                      <w:rPr>
                        <w:rFonts w:ascii="Arial" w:hAnsi="Arial" w:cs="Arial"/>
                        <w:b/>
                        <w:sz w:val="18"/>
                        <w:szCs w:val="18"/>
                      </w:rPr>
                    </w:pPr>
                    <w:r>
                      <w:rPr>
                        <w:rFonts w:ascii="Arial" w:hAnsi="Arial" w:cs="Arial"/>
                        <w:b/>
                        <w:noProof/>
                        <w:sz w:val="18"/>
                        <w:szCs w:val="18"/>
                      </w:rPr>
                      <w:t xml:space="preserve">ABDRUCK FREI, </w:t>
                    </w:r>
                    <w:r>
                      <w:rPr>
                        <w:rFonts w:ascii="Arial" w:hAnsi="Arial" w:cs="Arial"/>
                        <w:b/>
                        <w:noProof/>
                        <w:sz w:val="18"/>
                        <w:szCs w:val="18"/>
                      </w:rPr>
                      <w:br/>
                      <w:t>BELEG ERBETEN.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2576" w14:textId="77777777" w:rsidR="00A1471C" w:rsidRDefault="00A1471C" w:rsidP="005F11DD">
      <w:r>
        <w:separator/>
      </w:r>
    </w:p>
  </w:footnote>
  <w:footnote w:type="continuationSeparator" w:id="0">
    <w:p w14:paraId="56B85C06" w14:textId="77777777" w:rsidR="00A1471C" w:rsidRDefault="00A1471C" w:rsidP="005F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A1FE" w14:textId="5FA34392" w:rsidR="007664A5" w:rsidRDefault="00FD3820">
    <w:pPr>
      <w:tabs>
        <w:tab w:val="left" w:pos="360"/>
      </w:tabs>
      <w:rPr>
        <w:rFonts w:ascii="Arial" w:hAnsi="Arial" w:cs="Arial"/>
        <w:b/>
        <w:sz w:val="48"/>
        <w:szCs w:val="22"/>
      </w:rPr>
    </w:pPr>
    <w:r>
      <w:rPr>
        <w:noProof/>
      </w:rPr>
      <w:drawing>
        <wp:anchor distT="0" distB="0" distL="114300" distR="114300" simplePos="0" relativeHeight="251659776" behindDoc="0" locked="0" layoutInCell="1" allowOverlap="1" wp14:anchorId="5361C65D" wp14:editId="707550A2">
          <wp:simplePos x="0" y="0"/>
          <wp:positionH relativeFrom="column">
            <wp:posOffset>5153660</wp:posOffset>
          </wp:positionH>
          <wp:positionV relativeFrom="paragraph">
            <wp:posOffset>-23495</wp:posOffset>
          </wp:positionV>
          <wp:extent cx="1226820" cy="165354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653540"/>
                  </a:xfrm>
                  <a:prstGeom prst="rect">
                    <a:avLst/>
                  </a:prstGeom>
                  <a:noFill/>
                </pic:spPr>
              </pic:pic>
            </a:graphicData>
          </a:graphic>
          <wp14:sizeRelH relativeFrom="page">
            <wp14:pctWidth>0</wp14:pctWidth>
          </wp14:sizeRelH>
          <wp14:sizeRelV relativeFrom="page">
            <wp14:pctHeight>0</wp14:pctHeight>
          </wp14:sizeRelV>
        </wp:anchor>
      </w:drawing>
    </w:r>
    <w:r w:rsidR="007664A5">
      <w:rPr>
        <w:rFonts w:ascii="Arial" w:hAnsi="Arial" w:cs="Arial"/>
        <w:b/>
        <w:sz w:val="48"/>
        <w:szCs w:val="22"/>
      </w:rPr>
      <w:t xml:space="preserve"> </w:t>
    </w:r>
  </w:p>
  <w:p w14:paraId="2ED35761" w14:textId="77777777" w:rsidR="007664A5" w:rsidRDefault="007664A5">
    <w:pPr>
      <w:pStyle w:val="Kopfzeile"/>
      <w:rPr>
        <w:rFonts w:ascii="Arial" w:hAnsi="Arial" w:cs="Arial"/>
      </w:rPr>
    </w:pPr>
  </w:p>
  <w:p w14:paraId="7CCBF05D" w14:textId="77777777" w:rsidR="007664A5" w:rsidRDefault="007664A5">
    <w:pPr>
      <w:pStyle w:val="Kopfzeile"/>
      <w:jc w:val="center"/>
      <w:rPr>
        <w:rFonts w:ascii="Arial" w:hAnsi="Arial" w:cs="Arial"/>
        <w:sz w:val="22"/>
        <w:szCs w:val="22"/>
      </w:rPr>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4D5831">
      <w:rPr>
        <w:rStyle w:val="Seitenzahl"/>
        <w:rFonts w:ascii="Arial" w:hAnsi="Arial" w:cs="Arial"/>
        <w:noProof/>
        <w:sz w:val="22"/>
        <w:szCs w:val="22"/>
      </w:rPr>
      <w:t>- 2 -</w:t>
    </w:r>
    <w:r>
      <w:rPr>
        <w:rStyle w:val="Seitenzahl"/>
        <w:rFonts w:ascii="Arial" w:hAnsi="Arial" w:cs="Arial"/>
        <w:sz w:val="22"/>
        <w:szCs w:val="22"/>
      </w:rPr>
      <w:fldChar w:fldCharType="end"/>
    </w:r>
  </w:p>
  <w:p w14:paraId="36D10E9B" w14:textId="77777777" w:rsidR="007664A5" w:rsidRDefault="007664A5">
    <w:pPr>
      <w:pStyle w:val="Kopfzeile"/>
      <w:rPr>
        <w:rFonts w:ascii="Arial" w:hAnsi="Arial" w:cs="Arial"/>
      </w:rPr>
    </w:pPr>
  </w:p>
  <w:p w14:paraId="0D2A1CAA" w14:textId="77777777" w:rsidR="007664A5" w:rsidRDefault="007664A5">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3E63" w14:textId="1B174F3B" w:rsidR="007664A5" w:rsidRDefault="00FD3820">
    <w:pPr>
      <w:tabs>
        <w:tab w:val="right" w:pos="3544"/>
      </w:tabs>
      <w:jc w:val="both"/>
      <w:rPr>
        <w:rFonts w:ascii="Arial" w:hAnsi="Arial" w:cs="Arial"/>
        <w:b/>
        <w:sz w:val="56"/>
        <w:szCs w:val="56"/>
      </w:rPr>
    </w:pPr>
    <w:r>
      <w:rPr>
        <w:noProof/>
      </w:rPr>
      <w:drawing>
        <wp:anchor distT="0" distB="0" distL="114300" distR="114300" simplePos="0" relativeHeight="251658752" behindDoc="0" locked="0" layoutInCell="1" allowOverlap="1" wp14:anchorId="6903C2B6" wp14:editId="0A55DD4B">
          <wp:simplePos x="0" y="0"/>
          <wp:positionH relativeFrom="column">
            <wp:posOffset>5002530</wp:posOffset>
          </wp:positionH>
          <wp:positionV relativeFrom="paragraph">
            <wp:posOffset>-174625</wp:posOffset>
          </wp:positionV>
          <wp:extent cx="1226820" cy="165354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6535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051B3A8" wp14:editId="0FF3D424">
              <wp:simplePos x="0" y="0"/>
              <wp:positionH relativeFrom="page">
                <wp:posOffset>900430</wp:posOffset>
              </wp:positionH>
              <wp:positionV relativeFrom="page">
                <wp:posOffset>1916430</wp:posOffset>
              </wp:positionV>
              <wp:extent cx="2703830" cy="26289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1AEE" w14:textId="18AC433B" w:rsidR="007664A5" w:rsidRDefault="007664A5">
                          <w:pPr>
                            <w:tabs>
                              <w:tab w:val="left" w:pos="2694"/>
                            </w:tabs>
                            <w:spacing w:line="240" w:lineRule="exact"/>
                            <w:rPr>
                              <w:rFonts w:ascii="Arial" w:hAnsi="Arial" w:cs="Arial"/>
                              <w:sz w:val="22"/>
                              <w:szCs w:val="22"/>
                            </w:rPr>
                          </w:pPr>
                          <w:r>
                            <w:rPr>
                              <w:rFonts w:ascii="Arial" w:hAnsi="Arial" w:cs="Arial"/>
                              <w:sz w:val="22"/>
                              <w:szCs w:val="22"/>
                            </w:rPr>
                            <w:t xml:space="preserve">Datum: </w:t>
                          </w:r>
                          <w:r w:rsidR="00BA4AF1">
                            <w:rPr>
                              <w:rFonts w:ascii="Arial" w:hAnsi="Arial" w:cs="Arial"/>
                              <w:sz w:val="22"/>
                              <w:szCs w:val="22"/>
                            </w:rPr>
                            <w:t>Mai</w:t>
                          </w:r>
                          <w:r w:rsidR="004D08C7">
                            <w:rPr>
                              <w:rFonts w:ascii="Arial" w:hAnsi="Arial" w:cs="Arial"/>
                              <w:sz w:val="22"/>
                              <w:szCs w:val="22"/>
                            </w:rPr>
                            <w:t xml:space="preserve"> </w:t>
                          </w:r>
                          <w:r w:rsidR="00D11238">
                            <w:rPr>
                              <w:rFonts w:ascii="Arial" w:hAnsi="Arial" w:cs="Arial"/>
                              <w:sz w:val="22"/>
                              <w:szCs w:val="22"/>
                            </w:rPr>
                            <w:t>202</w:t>
                          </w:r>
                          <w:r w:rsidR="00CB0477">
                            <w:rPr>
                              <w:rFonts w:ascii="Arial" w:hAnsi="Arial" w:cs="Arial"/>
                              <w:sz w:val="22"/>
                              <w:szCs w:val="22"/>
                            </w:rPr>
                            <w:t>2</w:t>
                          </w:r>
                          <w:r w:rsidR="00D11238">
                            <w:rPr>
                              <w:rFonts w:ascii="Arial" w:hAnsi="Arial" w:cs="Arial"/>
                              <w:sz w:val="22"/>
                              <w:szCs w:val="22"/>
                            </w:rPr>
                            <w:t xml:space="preserve"> </w:t>
                          </w:r>
                          <w:r w:rsidR="004D08C7">
                            <w:rPr>
                              <w:rFonts w:ascii="Arial" w:hAnsi="Arial" w:cs="Arial"/>
                              <w:sz w:val="22"/>
                              <w:szCs w:val="22"/>
                            </w:rPr>
                            <w:t>(</w:t>
                          </w:r>
                          <w:r w:rsidR="000A4F73">
                            <w:rPr>
                              <w:rFonts w:ascii="Arial" w:hAnsi="Arial" w:cs="Arial"/>
                              <w:sz w:val="22"/>
                              <w:szCs w:val="22"/>
                            </w:rPr>
                            <w:t>0</w:t>
                          </w:r>
                          <w:r w:rsidR="00BA4AF1">
                            <w:rPr>
                              <w:rFonts w:ascii="Arial" w:hAnsi="Arial" w:cs="Arial"/>
                              <w:sz w:val="22"/>
                              <w:szCs w:val="22"/>
                            </w:rPr>
                            <w:t>2</w:t>
                          </w:r>
                          <w:r w:rsidR="000A4F73">
                            <w:rPr>
                              <w:rFonts w:ascii="Arial" w:hAnsi="Arial" w:cs="Arial"/>
                              <w:sz w:val="22"/>
                              <w:szCs w:val="22"/>
                            </w:rPr>
                            <w:t>2</w:t>
                          </w:r>
                          <w:r w:rsidR="00CB0477">
                            <w:rPr>
                              <w:rFonts w:ascii="Arial" w:hAnsi="Arial" w:cs="Arial"/>
                              <w:sz w:val="22"/>
                              <w:szCs w:val="22"/>
                            </w:rPr>
                            <w:t>2</w:t>
                          </w:r>
                          <w:r w:rsidR="004D08C7">
                            <w:rPr>
                              <w:rFonts w:ascii="Arial" w:hAnsi="Arial" w:cs="Arial"/>
                              <w:sz w:val="22"/>
                              <w:szCs w:val="22"/>
                            </w:rPr>
                            <w:t>)</w:t>
                          </w:r>
                          <w:r>
                            <w:rPr>
                              <w:rFonts w:ascii="Arial" w:hAnsi="Arial" w:cs="Arial"/>
                              <w:sz w:val="22"/>
                              <w:szCs w:val="22"/>
                            </w:rPr>
                            <w:t xml:space="preserve"> </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1B3A8" id="_x0000_t202" coordsize="21600,21600" o:spt="202" path="m,l,21600r21600,l21600,xe">
              <v:stroke joinstyle="miter"/>
              <v:path gradientshapeok="t" o:connecttype="rect"/>
            </v:shapetype>
            <v:shape id="Textfeld 5" o:spid="_x0000_s1026" type="#_x0000_t202" style="position:absolute;left:0;text-align:left;margin-left:70.9pt;margin-top:150.9pt;width:212.9pt;height:2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" filled="f" stroked="f">
              <v:textbox inset="0">
                <w:txbxContent>
                  <w:p w14:paraId="743B1AEE" w14:textId="18AC433B" w:rsidR="007664A5" w:rsidRDefault="007664A5">
                    <w:pPr>
                      <w:tabs>
                        <w:tab w:val="left" w:pos="2694"/>
                      </w:tabs>
                      <w:spacing w:line="240" w:lineRule="exact"/>
                      <w:rPr>
                        <w:rFonts w:ascii="Arial" w:hAnsi="Arial" w:cs="Arial"/>
                        <w:sz w:val="22"/>
                        <w:szCs w:val="22"/>
                      </w:rPr>
                    </w:pPr>
                    <w:r>
                      <w:rPr>
                        <w:rFonts w:ascii="Arial" w:hAnsi="Arial" w:cs="Arial"/>
                        <w:sz w:val="22"/>
                        <w:szCs w:val="22"/>
                      </w:rPr>
                      <w:t xml:space="preserve">Datum: </w:t>
                    </w:r>
                    <w:r w:rsidR="00BA4AF1">
                      <w:rPr>
                        <w:rFonts w:ascii="Arial" w:hAnsi="Arial" w:cs="Arial"/>
                        <w:sz w:val="22"/>
                        <w:szCs w:val="22"/>
                      </w:rPr>
                      <w:t>Mai</w:t>
                    </w:r>
                    <w:r w:rsidR="004D08C7">
                      <w:rPr>
                        <w:rFonts w:ascii="Arial" w:hAnsi="Arial" w:cs="Arial"/>
                        <w:sz w:val="22"/>
                        <w:szCs w:val="22"/>
                      </w:rPr>
                      <w:t xml:space="preserve"> </w:t>
                    </w:r>
                    <w:r w:rsidR="00D11238">
                      <w:rPr>
                        <w:rFonts w:ascii="Arial" w:hAnsi="Arial" w:cs="Arial"/>
                        <w:sz w:val="22"/>
                        <w:szCs w:val="22"/>
                      </w:rPr>
                      <w:t>202</w:t>
                    </w:r>
                    <w:r w:rsidR="00CB0477">
                      <w:rPr>
                        <w:rFonts w:ascii="Arial" w:hAnsi="Arial" w:cs="Arial"/>
                        <w:sz w:val="22"/>
                        <w:szCs w:val="22"/>
                      </w:rPr>
                      <w:t>2</w:t>
                    </w:r>
                    <w:r w:rsidR="00D11238">
                      <w:rPr>
                        <w:rFonts w:ascii="Arial" w:hAnsi="Arial" w:cs="Arial"/>
                        <w:sz w:val="22"/>
                        <w:szCs w:val="22"/>
                      </w:rPr>
                      <w:t xml:space="preserve"> </w:t>
                    </w:r>
                    <w:r w:rsidR="004D08C7">
                      <w:rPr>
                        <w:rFonts w:ascii="Arial" w:hAnsi="Arial" w:cs="Arial"/>
                        <w:sz w:val="22"/>
                        <w:szCs w:val="22"/>
                      </w:rPr>
                      <w:t>(</w:t>
                    </w:r>
                    <w:r w:rsidR="000A4F73">
                      <w:rPr>
                        <w:rFonts w:ascii="Arial" w:hAnsi="Arial" w:cs="Arial"/>
                        <w:sz w:val="22"/>
                        <w:szCs w:val="22"/>
                      </w:rPr>
                      <w:t>0</w:t>
                    </w:r>
                    <w:r w:rsidR="00BA4AF1">
                      <w:rPr>
                        <w:rFonts w:ascii="Arial" w:hAnsi="Arial" w:cs="Arial"/>
                        <w:sz w:val="22"/>
                        <w:szCs w:val="22"/>
                      </w:rPr>
                      <w:t>2</w:t>
                    </w:r>
                    <w:r w:rsidR="000A4F73">
                      <w:rPr>
                        <w:rFonts w:ascii="Arial" w:hAnsi="Arial" w:cs="Arial"/>
                        <w:sz w:val="22"/>
                        <w:szCs w:val="22"/>
                      </w:rPr>
                      <w:t>2</w:t>
                    </w:r>
                    <w:r w:rsidR="00CB0477">
                      <w:rPr>
                        <w:rFonts w:ascii="Arial" w:hAnsi="Arial" w:cs="Arial"/>
                        <w:sz w:val="22"/>
                        <w:szCs w:val="22"/>
                      </w:rPr>
                      <w:t>2</w:t>
                    </w:r>
                    <w:r w:rsidR="004D08C7">
                      <w:rPr>
                        <w:rFonts w:ascii="Arial" w:hAnsi="Arial" w:cs="Arial"/>
                        <w:sz w:val="22"/>
                        <w:szCs w:val="22"/>
                      </w:rPr>
                      <w:t>)</w:t>
                    </w:r>
                    <w:r>
                      <w:rPr>
                        <w:rFonts w:ascii="Arial" w:hAnsi="Arial" w:cs="Arial"/>
                        <w:sz w:val="22"/>
                        <w:szCs w:val="2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69661151" wp14:editId="43181FD8">
              <wp:simplePos x="0" y="0"/>
              <wp:positionH relativeFrom="column">
                <wp:posOffset>-99695</wp:posOffset>
              </wp:positionH>
              <wp:positionV relativeFrom="paragraph">
                <wp:posOffset>-231140</wp:posOffset>
              </wp:positionV>
              <wp:extent cx="4213860" cy="5562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10DE2" w14:textId="77777777" w:rsidR="007664A5" w:rsidRDefault="007664A5">
                          <w:pPr>
                            <w:tabs>
                              <w:tab w:val="right" w:pos="3544"/>
                            </w:tabs>
                            <w:jc w:val="both"/>
                            <w:rPr>
                              <w:rFonts w:ascii="Arial" w:hAnsi="Arial" w:cs="Arial"/>
                              <w:b/>
                              <w:noProof/>
                              <w:sz w:val="56"/>
                              <w:szCs w:val="56"/>
                            </w:rPr>
                          </w:pPr>
                          <w:r>
                            <w:rPr>
                              <w:rFonts w:ascii="Arial" w:hAnsi="Arial" w:cs="Arial"/>
                              <w:b/>
                              <w:noProof/>
                              <w:sz w:val="56"/>
                              <w:szCs w:val="56"/>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1151" id="Textfeld 4" o:spid="_x0000_s1027" type="#_x0000_t202" style="position:absolute;left:0;text-align:left;margin-left:-7.85pt;margin-top:-18.2pt;width:331.8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" filled="f" stroked="f">
              <v:textbox>
                <w:txbxContent>
                  <w:p w14:paraId="00810DE2" w14:textId="77777777" w:rsidR="007664A5" w:rsidRDefault="007664A5">
                    <w:pPr>
                      <w:tabs>
                        <w:tab w:val="right" w:pos="3544"/>
                      </w:tabs>
                      <w:jc w:val="both"/>
                      <w:rPr>
                        <w:rFonts w:ascii="Arial" w:hAnsi="Arial" w:cs="Arial"/>
                        <w:b/>
                        <w:noProof/>
                        <w:sz w:val="56"/>
                        <w:szCs w:val="56"/>
                      </w:rPr>
                    </w:pPr>
                    <w:r>
                      <w:rPr>
                        <w:rFonts w:ascii="Arial" w:hAnsi="Arial" w:cs="Arial"/>
                        <w:b/>
                        <w:noProof/>
                        <w:sz w:val="56"/>
                        <w:szCs w:val="56"/>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DD"/>
    <w:rsid w:val="00000DE2"/>
    <w:rsid w:val="000014E0"/>
    <w:rsid w:val="00001F35"/>
    <w:rsid w:val="00002E1C"/>
    <w:rsid w:val="00004E5B"/>
    <w:rsid w:val="00004FE2"/>
    <w:rsid w:val="00005D84"/>
    <w:rsid w:val="0000764F"/>
    <w:rsid w:val="000100CC"/>
    <w:rsid w:val="000163B8"/>
    <w:rsid w:val="00016AA2"/>
    <w:rsid w:val="00016B94"/>
    <w:rsid w:val="00016D26"/>
    <w:rsid w:val="00017F99"/>
    <w:rsid w:val="00020E16"/>
    <w:rsid w:val="00022ACE"/>
    <w:rsid w:val="00022FDE"/>
    <w:rsid w:val="00025149"/>
    <w:rsid w:val="00025E23"/>
    <w:rsid w:val="00030161"/>
    <w:rsid w:val="00032334"/>
    <w:rsid w:val="00034082"/>
    <w:rsid w:val="0003713A"/>
    <w:rsid w:val="00037B9A"/>
    <w:rsid w:val="00040B9A"/>
    <w:rsid w:val="00041191"/>
    <w:rsid w:val="000413C9"/>
    <w:rsid w:val="00041681"/>
    <w:rsid w:val="00041A32"/>
    <w:rsid w:val="00042501"/>
    <w:rsid w:val="00042C6F"/>
    <w:rsid w:val="000445CF"/>
    <w:rsid w:val="00044AB5"/>
    <w:rsid w:val="000462B5"/>
    <w:rsid w:val="00046466"/>
    <w:rsid w:val="000470E0"/>
    <w:rsid w:val="0005448C"/>
    <w:rsid w:val="0006052D"/>
    <w:rsid w:val="00062935"/>
    <w:rsid w:val="00063A7A"/>
    <w:rsid w:val="00063BAB"/>
    <w:rsid w:val="000736A2"/>
    <w:rsid w:val="000743A3"/>
    <w:rsid w:val="00075447"/>
    <w:rsid w:val="00077B9D"/>
    <w:rsid w:val="0008039A"/>
    <w:rsid w:val="00080652"/>
    <w:rsid w:val="00080B66"/>
    <w:rsid w:val="000818FC"/>
    <w:rsid w:val="000822CD"/>
    <w:rsid w:val="0008263B"/>
    <w:rsid w:val="00082833"/>
    <w:rsid w:val="00082B55"/>
    <w:rsid w:val="00082D33"/>
    <w:rsid w:val="00084441"/>
    <w:rsid w:val="00084639"/>
    <w:rsid w:val="00086493"/>
    <w:rsid w:val="00086766"/>
    <w:rsid w:val="000874FF"/>
    <w:rsid w:val="00090D0D"/>
    <w:rsid w:val="00091CE1"/>
    <w:rsid w:val="00093F92"/>
    <w:rsid w:val="00094972"/>
    <w:rsid w:val="00095A4C"/>
    <w:rsid w:val="000A28B9"/>
    <w:rsid w:val="000A4F73"/>
    <w:rsid w:val="000A5BBC"/>
    <w:rsid w:val="000A6FB2"/>
    <w:rsid w:val="000A703A"/>
    <w:rsid w:val="000B0017"/>
    <w:rsid w:val="000B0CE3"/>
    <w:rsid w:val="000B14FD"/>
    <w:rsid w:val="000B1D6D"/>
    <w:rsid w:val="000B618A"/>
    <w:rsid w:val="000B6E03"/>
    <w:rsid w:val="000C185E"/>
    <w:rsid w:val="000C3B39"/>
    <w:rsid w:val="000C5A65"/>
    <w:rsid w:val="000C611B"/>
    <w:rsid w:val="000C6FA4"/>
    <w:rsid w:val="000D088C"/>
    <w:rsid w:val="000D1649"/>
    <w:rsid w:val="000D77CE"/>
    <w:rsid w:val="000D7C70"/>
    <w:rsid w:val="000E261C"/>
    <w:rsid w:val="000E3BF8"/>
    <w:rsid w:val="000E4F7C"/>
    <w:rsid w:val="000F2353"/>
    <w:rsid w:val="000F3A5B"/>
    <w:rsid w:val="000F4F0F"/>
    <w:rsid w:val="000F6D3E"/>
    <w:rsid w:val="000F766A"/>
    <w:rsid w:val="000F7D73"/>
    <w:rsid w:val="000F7E2D"/>
    <w:rsid w:val="00100E05"/>
    <w:rsid w:val="00101CE5"/>
    <w:rsid w:val="00102898"/>
    <w:rsid w:val="0010403C"/>
    <w:rsid w:val="00105224"/>
    <w:rsid w:val="00105D31"/>
    <w:rsid w:val="001066BD"/>
    <w:rsid w:val="00107B5B"/>
    <w:rsid w:val="00110272"/>
    <w:rsid w:val="0011043A"/>
    <w:rsid w:val="001132FD"/>
    <w:rsid w:val="00115DA5"/>
    <w:rsid w:val="00117582"/>
    <w:rsid w:val="00121304"/>
    <w:rsid w:val="00121837"/>
    <w:rsid w:val="001229CF"/>
    <w:rsid w:val="00122DE9"/>
    <w:rsid w:val="00123A7B"/>
    <w:rsid w:val="00124B27"/>
    <w:rsid w:val="001259FA"/>
    <w:rsid w:val="0013045D"/>
    <w:rsid w:val="001308DD"/>
    <w:rsid w:val="00131212"/>
    <w:rsid w:val="00131709"/>
    <w:rsid w:val="001351EE"/>
    <w:rsid w:val="00140D21"/>
    <w:rsid w:val="00141434"/>
    <w:rsid w:val="001414FE"/>
    <w:rsid w:val="00143456"/>
    <w:rsid w:val="001434DC"/>
    <w:rsid w:val="00143A17"/>
    <w:rsid w:val="00144CD6"/>
    <w:rsid w:val="001453AB"/>
    <w:rsid w:val="00147914"/>
    <w:rsid w:val="001532C7"/>
    <w:rsid w:val="0015425B"/>
    <w:rsid w:val="001563CD"/>
    <w:rsid w:val="00160001"/>
    <w:rsid w:val="001601F6"/>
    <w:rsid w:val="00161B0B"/>
    <w:rsid w:val="00161D7E"/>
    <w:rsid w:val="001627DA"/>
    <w:rsid w:val="00163678"/>
    <w:rsid w:val="0016617F"/>
    <w:rsid w:val="00166F83"/>
    <w:rsid w:val="00167EF7"/>
    <w:rsid w:val="0017088B"/>
    <w:rsid w:val="00171D77"/>
    <w:rsid w:val="00173322"/>
    <w:rsid w:val="001734B5"/>
    <w:rsid w:val="00174EC1"/>
    <w:rsid w:val="0018089D"/>
    <w:rsid w:val="00180C38"/>
    <w:rsid w:val="00184438"/>
    <w:rsid w:val="00184795"/>
    <w:rsid w:val="00184DDD"/>
    <w:rsid w:val="00186459"/>
    <w:rsid w:val="00187AC5"/>
    <w:rsid w:val="001906CB"/>
    <w:rsid w:val="00190740"/>
    <w:rsid w:val="00191677"/>
    <w:rsid w:val="0019221E"/>
    <w:rsid w:val="001936C3"/>
    <w:rsid w:val="00194A46"/>
    <w:rsid w:val="0019517D"/>
    <w:rsid w:val="00196C16"/>
    <w:rsid w:val="001A7AB9"/>
    <w:rsid w:val="001A7BA0"/>
    <w:rsid w:val="001B0304"/>
    <w:rsid w:val="001B187E"/>
    <w:rsid w:val="001B240A"/>
    <w:rsid w:val="001B2D47"/>
    <w:rsid w:val="001B3A20"/>
    <w:rsid w:val="001B40C1"/>
    <w:rsid w:val="001C036F"/>
    <w:rsid w:val="001C41FE"/>
    <w:rsid w:val="001C4F6A"/>
    <w:rsid w:val="001C5067"/>
    <w:rsid w:val="001C5996"/>
    <w:rsid w:val="001C7700"/>
    <w:rsid w:val="001D06B6"/>
    <w:rsid w:val="001D198A"/>
    <w:rsid w:val="001D21C7"/>
    <w:rsid w:val="001D495C"/>
    <w:rsid w:val="001D57F1"/>
    <w:rsid w:val="001D70E8"/>
    <w:rsid w:val="001E0B3E"/>
    <w:rsid w:val="001E0E8D"/>
    <w:rsid w:val="001E1512"/>
    <w:rsid w:val="001E1691"/>
    <w:rsid w:val="001E1755"/>
    <w:rsid w:val="001E4F25"/>
    <w:rsid w:val="001F073C"/>
    <w:rsid w:val="001F2D5A"/>
    <w:rsid w:val="001F56EE"/>
    <w:rsid w:val="001F699F"/>
    <w:rsid w:val="001F79C5"/>
    <w:rsid w:val="001F7E94"/>
    <w:rsid w:val="002016D9"/>
    <w:rsid w:val="002018FD"/>
    <w:rsid w:val="002026F7"/>
    <w:rsid w:val="002027F1"/>
    <w:rsid w:val="0020337D"/>
    <w:rsid w:val="00203627"/>
    <w:rsid w:val="00205F36"/>
    <w:rsid w:val="00207DEE"/>
    <w:rsid w:val="00210506"/>
    <w:rsid w:val="002109B8"/>
    <w:rsid w:val="00211372"/>
    <w:rsid w:val="00211395"/>
    <w:rsid w:val="00215E59"/>
    <w:rsid w:val="00216151"/>
    <w:rsid w:val="002168F7"/>
    <w:rsid w:val="00217560"/>
    <w:rsid w:val="00217955"/>
    <w:rsid w:val="002179D9"/>
    <w:rsid w:val="002223EC"/>
    <w:rsid w:val="00223959"/>
    <w:rsid w:val="00225F68"/>
    <w:rsid w:val="0023162A"/>
    <w:rsid w:val="00233106"/>
    <w:rsid w:val="00234790"/>
    <w:rsid w:val="0023681F"/>
    <w:rsid w:val="00241095"/>
    <w:rsid w:val="002437E2"/>
    <w:rsid w:val="0024410E"/>
    <w:rsid w:val="0024618A"/>
    <w:rsid w:val="00247201"/>
    <w:rsid w:val="00250751"/>
    <w:rsid w:val="00250C16"/>
    <w:rsid w:val="00252BA7"/>
    <w:rsid w:val="00253620"/>
    <w:rsid w:val="0025397E"/>
    <w:rsid w:val="002550F6"/>
    <w:rsid w:val="00257286"/>
    <w:rsid w:val="00257D14"/>
    <w:rsid w:val="00265B22"/>
    <w:rsid w:val="00265FAF"/>
    <w:rsid w:val="00266B25"/>
    <w:rsid w:val="00267E31"/>
    <w:rsid w:val="00270E91"/>
    <w:rsid w:val="00271282"/>
    <w:rsid w:val="00272955"/>
    <w:rsid w:val="00272A51"/>
    <w:rsid w:val="00272C30"/>
    <w:rsid w:val="002770A2"/>
    <w:rsid w:val="00277E58"/>
    <w:rsid w:val="002816E4"/>
    <w:rsid w:val="002839BE"/>
    <w:rsid w:val="00283F69"/>
    <w:rsid w:val="00285C20"/>
    <w:rsid w:val="00286F74"/>
    <w:rsid w:val="00287A96"/>
    <w:rsid w:val="0029173E"/>
    <w:rsid w:val="002950C8"/>
    <w:rsid w:val="002953CC"/>
    <w:rsid w:val="00296426"/>
    <w:rsid w:val="002967C0"/>
    <w:rsid w:val="00297915"/>
    <w:rsid w:val="002A1C59"/>
    <w:rsid w:val="002A476E"/>
    <w:rsid w:val="002A4789"/>
    <w:rsid w:val="002A64D6"/>
    <w:rsid w:val="002B06D8"/>
    <w:rsid w:val="002B23DB"/>
    <w:rsid w:val="002B6C4A"/>
    <w:rsid w:val="002B70C9"/>
    <w:rsid w:val="002B7EE6"/>
    <w:rsid w:val="002C1E32"/>
    <w:rsid w:val="002C25E2"/>
    <w:rsid w:val="002C2E42"/>
    <w:rsid w:val="002D09D4"/>
    <w:rsid w:val="002D3631"/>
    <w:rsid w:val="002D3BC0"/>
    <w:rsid w:val="002D5DE9"/>
    <w:rsid w:val="002E4374"/>
    <w:rsid w:val="002E4D4E"/>
    <w:rsid w:val="002E7FD6"/>
    <w:rsid w:val="002F1D61"/>
    <w:rsid w:val="002F1F1B"/>
    <w:rsid w:val="002F2C2D"/>
    <w:rsid w:val="002F4493"/>
    <w:rsid w:val="002F5B19"/>
    <w:rsid w:val="002F726F"/>
    <w:rsid w:val="002F7521"/>
    <w:rsid w:val="002F7D2F"/>
    <w:rsid w:val="002F7F96"/>
    <w:rsid w:val="0030045E"/>
    <w:rsid w:val="003045DB"/>
    <w:rsid w:val="003057B1"/>
    <w:rsid w:val="00305A56"/>
    <w:rsid w:val="003061D2"/>
    <w:rsid w:val="003072A2"/>
    <w:rsid w:val="00307307"/>
    <w:rsid w:val="00310605"/>
    <w:rsid w:val="003106B1"/>
    <w:rsid w:val="00310A26"/>
    <w:rsid w:val="00313D66"/>
    <w:rsid w:val="0031465D"/>
    <w:rsid w:val="0031562D"/>
    <w:rsid w:val="00315AE1"/>
    <w:rsid w:val="003174B0"/>
    <w:rsid w:val="00323556"/>
    <w:rsid w:val="003236C7"/>
    <w:rsid w:val="00324529"/>
    <w:rsid w:val="00324C83"/>
    <w:rsid w:val="00330705"/>
    <w:rsid w:val="00331CB2"/>
    <w:rsid w:val="00333BE9"/>
    <w:rsid w:val="00333E6D"/>
    <w:rsid w:val="00334B83"/>
    <w:rsid w:val="003504B8"/>
    <w:rsid w:val="00351039"/>
    <w:rsid w:val="003518CA"/>
    <w:rsid w:val="003525D6"/>
    <w:rsid w:val="00352D3D"/>
    <w:rsid w:val="00353F2C"/>
    <w:rsid w:val="003563EB"/>
    <w:rsid w:val="00356C7B"/>
    <w:rsid w:val="00362AAF"/>
    <w:rsid w:val="00362D1C"/>
    <w:rsid w:val="003630BF"/>
    <w:rsid w:val="0036618C"/>
    <w:rsid w:val="003666D4"/>
    <w:rsid w:val="00372775"/>
    <w:rsid w:val="00373B2B"/>
    <w:rsid w:val="003759B1"/>
    <w:rsid w:val="003818A0"/>
    <w:rsid w:val="003820F3"/>
    <w:rsid w:val="00382B34"/>
    <w:rsid w:val="00383A85"/>
    <w:rsid w:val="00384341"/>
    <w:rsid w:val="003845BA"/>
    <w:rsid w:val="00386092"/>
    <w:rsid w:val="00390A85"/>
    <w:rsid w:val="00390D0F"/>
    <w:rsid w:val="003915F4"/>
    <w:rsid w:val="00391874"/>
    <w:rsid w:val="00391D09"/>
    <w:rsid w:val="00396CE5"/>
    <w:rsid w:val="003A28ED"/>
    <w:rsid w:val="003A2BDC"/>
    <w:rsid w:val="003A4636"/>
    <w:rsid w:val="003A59D5"/>
    <w:rsid w:val="003A660F"/>
    <w:rsid w:val="003A6623"/>
    <w:rsid w:val="003A78F6"/>
    <w:rsid w:val="003B04F1"/>
    <w:rsid w:val="003B1661"/>
    <w:rsid w:val="003B4E56"/>
    <w:rsid w:val="003B5FBC"/>
    <w:rsid w:val="003B618B"/>
    <w:rsid w:val="003B69FF"/>
    <w:rsid w:val="003C0D8E"/>
    <w:rsid w:val="003C142D"/>
    <w:rsid w:val="003C157B"/>
    <w:rsid w:val="003C22DC"/>
    <w:rsid w:val="003C28B6"/>
    <w:rsid w:val="003C29B4"/>
    <w:rsid w:val="003C6F4F"/>
    <w:rsid w:val="003C6F88"/>
    <w:rsid w:val="003D0FAF"/>
    <w:rsid w:val="003D2FE0"/>
    <w:rsid w:val="003D369A"/>
    <w:rsid w:val="003D6224"/>
    <w:rsid w:val="003D66FA"/>
    <w:rsid w:val="003D7531"/>
    <w:rsid w:val="003E1449"/>
    <w:rsid w:val="003E147C"/>
    <w:rsid w:val="003E37D9"/>
    <w:rsid w:val="003E3BE4"/>
    <w:rsid w:val="003E50AD"/>
    <w:rsid w:val="003F1A5C"/>
    <w:rsid w:val="003F1F69"/>
    <w:rsid w:val="003F2892"/>
    <w:rsid w:val="003F5644"/>
    <w:rsid w:val="003F6089"/>
    <w:rsid w:val="003F60E7"/>
    <w:rsid w:val="003F78BF"/>
    <w:rsid w:val="004010B7"/>
    <w:rsid w:val="00406276"/>
    <w:rsid w:val="00411283"/>
    <w:rsid w:val="004116F6"/>
    <w:rsid w:val="004154D9"/>
    <w:rsid w:val="004162E0"/>
    <w:rsid w:val="00417815"/>
    <w:rsid w:val="00420128"/>
    <w:rsid w:val="00422481"/>
    <w:rsid w:val="00423076"/>
    <w:rsid w:val="0042344C"/>
    <w:rsid w:val="00424287"/>
    <w:rsid w:val="004257EC"/>
    <w:rsid w:val="00426C05"/>
    <w:rsid w:val="00432E93"/>
    <w:rsid w:val="004346A1"/>
    <w:rsid w:val="00435776"/>
    <w:rsid w:val="004357AE"/>
    <w:rsid w:val="004378F9"/>
    <w:rsid w:val="00441A33"/>
    <w:rsid w:val="004437E9"/>
    <w:rsid w:val="0044557E"/>
    <w:rsid w:val="00445A53"/>
    <w:rsid w:val="00445CD6"/>
    <w:rsid w:val="0044618C"/>
    <w:rsid w:val="00446D87"/>
    <w:rsid w:val="00447F45"/>
    <w:rsid w:val="00450F47"/>
    <w:rsid w:val="00451715"/>
    <w:rsid w:val="004555E7"/>
    <w:rsid w:val="00456678"/>
    <w:rsid w:val="004613CA"/>
    <w:rsid w:val="0046424B"/>
    <w:rsid w:val="00464BE0"/>
    <w:rsid w:val="0046719C"/>
    <w:rsid w:val="00467594"/>
    <w:rsid w:val="004709D9"/>
    <w:rsid w:val="00471C55"/>
    <w:rsid w:val="00474E15"/>
    <w:rsid w:val="004772F5"/>
    <w:rsid w:val="004806F2"/>
    <w:rsid w:val="00480B55"/>
    <w:rsid w:val="00480C4E"/>
    <w:rsid w:val="004813DD"/>
    <w:rsid w:val="00481C70"/>
    <w:rsid w:val="00481F8E"/>
    <w:rsid w:val="00482553"/>
    <w:rsid w:val="004825A3"/>
    <w:rsid w:val="00482C93"/>
    <w:rsid w:val="00485728"/>
    <w:rsid w:val="00490BB6"/>
    <w:rsid w:val="004959A3"/>
    <w:rsid w:val="004964A9"/>
    <w:rsid w:val="00496DE4"/>
    <w:rsid w:val="00497EC3"/>
    <w:rsid w:val="004A0A98"/>
    <w:rsid w:val="004A0AAD"/>
    <w:rsid w:val="004A1EAE"/>
    <w:rsid w:val="004A2AC1"/>
    <w:rsid w:val="004A2DDD"/>
    <w:rsid w:val="004A342A"/>
    <w:rsid w:val="004A3BFB"/>
    <w:rsid w:val="004A4008"/>
    <w:rsid w:val="004A53BD"/>
    <w:rsid w:val="004A7D62"/>
    <w:rsid w:val="004B095B"/>
    <w:rsid w:val="004B0F55"/>
    <w:rsid w:val="004B1775"/>
    <w:rsid w:val="004B2661"/>
    <w:rsid w:val="004B395F"/>
    <w:rsid w:val="004B64AB"/>
    <w:rsid w:val="004B72D7"/>
    <w:rsid w:val="004B7BE8"/>
    <w:rsid w:val="004B7F02"/>
    <w:rsid w:val="004C13E7"/>
    <w:rsid w:val="004C2A07"/>
    <w:rsid w:val="004C2BBE"/>
    <w:rsid w:val="004C31FA"/>
    <w:rsid w:val="004C3574"/>
    <w:rsid w:val="004C6691"/>
    <w:rsid w:val="004C7EC7"/>
    <w:rsid w:val="004D08C7"/>
    <w:rsid w:val="004D135A"/>
    <w:rsid w:val="004D2CF6"/>
    <w:rsid w:val="004D4152"/>
    <w:rsid w:val="004D4FF9"/>
    <w:rsid w:val="004D5831"/>
    <w:rsid w:val="004D6A96"/>
    <w:rsid w:val="004E02FD"/>
    <w:rsid w:val="004E3657"/>
    <w:rsid w:val="004E4FEE"/>
    <w:rsid w:val="004E7326"/>
    <w:rsid w:val="004F0C50"/>
    <w:rsid w:val="004F3185"/>
    <w:rsid w:val="004F3573"/>
    <w:rsid w:val="004F366F"/>
    <w:rsid w:val="004F49CF"/>
    <w:rsid w:val="005041C9"/>
    <w:rsid w:val="00504342"/>
    <w:rsid w:val="005044FD"/>
    <w:rsid w:val="005048F6"/>
    <w:rsid w:val="005123EC"/>
    <w:rsid w:val="005144B8"/>
    <w:rsid w:val="0052004B"/>
    <w:rsid w:val="00520A01"/>
    <w:rsid w:val="00522157"/>
    <w:rsid w:val="00522DE9"/>
    <w:rsid w:val="005231DC"/>
    <w:rsid w:val="00524804"/>
    <w:rsid w:val="00525BB0"/>
    <w:rsid w:val="00525C57"/>
    <w:rsid w:val="0053068E"/>
    <w:rsid w:val="005307FF"/>
    <w:rsid w:val="00533CA2"/>
    <w:rsid w:val="00533E8B"/>
    <w:rsid w:val="005379C4"/>
    <w:rsid w:val="00537BD6"/>
    <w:rsid w:val="00540C75"/>
    <w:rsid w:val="0054130D"/>
    <w:rsid w:val="00541970"/>
    <w:rsid w:val="00545FFD"/>
    <w:rsid w:val="00546A2C"/>
    <w:rsid w:val="00551269"/>
    <w:rsid w:val="00552B5E"/>
    <w:rsid w:val="005538A2"/>
    <w:rsid w:val="005538A6"/>
    <w:rsid w:val="00554907"/>
    <w:rsid w:val="00555418"/>
    <w:rsid w:val="00556B0F"/>
    <w:rsid w:val="00560E91"/>
    <w:rsid w:val="005630D0"/>
    <w:rsid w:val="00566687"/>
    <w:rsid w:val="00567D36"/>
    <w:rsid w:val="00570599"/>
    <w:rsid w:val="00572047"/>
    <w:rsid w:val="00574FAA"/>
    <w:rsid w:val="00575571"/>
    <w:rsid w:val="0057685E"/>
    <w:rsid w:val="00580541"/>
    <w:rsid w:val="00580B40"/>
    <w:rsid w:val="00581712"/>
    <w:rsid w:val="00583073"/>
    <w:rsid w:val="0058364E"/>
    <w:rsid w:val="0058436A"/>
    <w:rsid w:val="00587DC5"/>
    <w:rsid w:val="005907E1"/>
    <w:rsid w:val="0059109B"/>
    <w:rsid w:val="0059222B"/>
    <w:rsid w:val="00593640"/>
    <w:rsid w:val="00594A90"/>
    <w:rsid w:val="00595063"/>
    <w:rsid w:val="005A02D7"/>
    <w:rsid w:val="005A07DE"/>
    <w:rsid w:val="005A2335"/>
    <w:rsid w:val="005A4771"/>
    <w:rsid w:val="005A4851"/>
    <w:rsid w:val="005A4F0D"/>
    <w:rsid w:val="005A6A02"/>
    <w:rsid w:val="005B041D"/>
    <w:rsid w:val="005B1411"/>
    <w:rsid w:val="005B3019"/>
    <w:rsid w:val="005B3A3A"/>
    <w:rsid w:val="005B3F80"/>
    <w:rsid w:val="005B4644"/>
    <w:rsid w:val="005B47E9"/>
    <w:rsid w:val="005B4B29"/>
    <w:rsid w:val="005B7C59"/>
    <w:rsid w:val="005C1283"/>
    <w:rsid w:val="005C2C19"/>
    <w:rsid w:val="005C35C8"/>
    <w:rsid w:val="005C3C25"/>
    <w:rsid w:val="005C3CF8"/>
    <w:rsid w:val="005C3E40"/>
    <w:rsid w:val="005C6E32"/>
    <w:rsid w:val="005D1F50"/>
    <w:rsid w:val="005D3066"/>
    <w:rsid w:val="005D4B50"/>
    <w:rsid w:val="005D6335"/>
    <w:rsid w:val="005D6D2E"/>
    <w:rsid w:val="005D77DE"/>
    <w:rsid w:val="005E0772"/>
    <w:rsid w:val="005E0ABF"/>
    <w:rsid w:val="005E0CAD"/>
    <w:rsid w:val="005E193B"/>
    <w:rsid w:val="005E3029"/>
    <w:rsid w:val="005E5AB8"/>
    <w:rsid w:val="005E5E83"/>
    <w:rsid w:val="005E5EE6"/>
    <w:rsid w:val="005E64A6"/>
    <w:rsid w:val="005F0377"/>
    <w:rsid w:val="005F0872"/>
    <w:rsid w:val="005F0DC0"/>
    <w:rsid w:val="005F11DD"/>
    <w:rsid w:val="005F145C"/>
    <w:rsid w:val="005F17A8"/>
    <w:rsid w:val="005F1AA0"/>
    <w:rsid w:val="005F278C"/>
    <w:rsid w:val="005F394C"/>
    <w:rsid w:val="005F3AE6"/>
    <w:rsid w:val="005F64EC"/>
    <w:rsid w:val="005F67EE"/>
    <w:rsid w:val="005F7779"/>
    <w:rsid w:val="00600472"/>
    <w:rsid w:val="00600CED"/>
    <w:rsid w:val="00602F41"/>
    <w:rsid w:val="00603566"/>
    <w:rsid w:val="0060364C"/>
    <w:rsid w:val="00605251"/>
    <w:rsid w:val="00605C74"/>
    <w:rsid w:val="00606604"/>
    <w:rsid w:val="0060795F"/>
    <w:rsid w:val="00611DD0"/>
    <w:rsid w:val="00613386"/>
    <w:rsid w:val="00615E49"/>
    <w:rsid w:val="0061606E"/>
    <w:rsid w:val="006232CB"/>
    <w:rsid w:val="006232DD"/>
    <w:rsid w:val="00623BD2"/>
    <w:rsid w:val="00632B81"/>
    <w:rsid w:val="0063343D"/>
    <w:rsid w:val="00635E98"/>
    <w:rsid w:val="006362F4"/>
    <w:rsid w:val="00643195"/>
    <w:rsid w:val="00643340"/>
    <w:rsid w:val="006443C8"/>
    <w:rsid w:val="00646641"/>
    <w:rsid w:val="00646D58"/>
    <w:rsid w:val="0064786E"/>
    <w:rsid w:val="00647EE4"/>
    <w:rsid w:val="006501EE"/>
    <w:rsid w:val="00651DB3"/>
    <w:rsid w:val="00651E40"/>
    <w:rsid w:val="00653434"/>
    <w:rsid w:val="00653A5A"/>
    <w:rsid w:val="00653AF3"/>
    <w:rsid w:val="006541AB"/>
    <w:rsid w:val="006569EE"/>
    <w:rsid w:val="00657EA8"/>
    <w:rsid w:val="00660654"/>
    <w:rsid w:val="00662B22"/>
    <w:rsid w:val="006641A9"/>
    <w:rsid w:val="00664FEC"/>
    <w:rsid w:val="00667857"/>
    <w:rsid w:val="00671DB8"/>
    <w:rsid w:val="006739B2"/>
    <w:rsid w:val="006749D6"/>
    <w:rsid w:val="00676AC4"/>
    <w:rsid w:val="00676B63"/>
    <w:rsid w:val="00681A0D"/>
    <w:rsid w:val="00682829"/>
    <w:rsid w:val="00682847"/>
    <w:rsid w:val="006830C7"/>
    <w:rsid w:val="006836E9"/>
    <w:rsid w:val="00684B67"/>
    <w:rsid w:val="006917ED"/>
    <w:rsid w:val="00692438"/>
    <w:rsid w:val="006931FD"/>
    <w:rsid w:val="0069350E"/>
    <w:rsid w:val="006A0756"/>
    <w:rsid w:val="006A4FD5"/>
    <w:rsid w:val="006A53B8"/>
    <w:rsid w:val="006A769B"/>
    <w:rsid w:val="006A7D2C"/>
    <w:rsid w:val="006A7F3F"/>
    <w:rsid w:val="006B0A41"/>
    <w:rsid w:val="006B35FE"/>
    <w:rsid w:val="006B47FA"/>
    <w:rsid w:val="006B59DD"/>
    <w:rsid w:val="006B749A"/>
    <w:rsid w:val="006C2056"/>
    <w:rsid w:val="006C522F"/>
    <w:rsid w:val="006C559D"/>
    <w:rsid w:val="006C5D01"/>
    <w:rsid w:val="006C5F21"/>
    <w:rsid w:val="006C72B4"/>
    <w:rsid w:val="006C7F8E"/>
    <w:rsid w:val="006D0718"/>
    <w:rsid w:val="006D1E27"/>
    <w:rsid w:val="006D22DC"/>
    <w:rsid w:val="006D2872"/>
    <w:rsid w:val="006D3E85"/>
    <w:rsid w:val="006D4018"/>
    <w:rsid w:val="006D432F"/>
    <w:rsid w:val="006D5B9A"/>
    <w:rsid w:val="006D6247"/>
    <w:rsid w:val="006D6278"/>
    <w:rsid w:val="006E0CE3"/>
    <w:rsid w:val="006E1CA5"/>
    <w:rsid w:val="006E23E2"/>
    <w:rsid w:val="006E2E79"/>
    <w:rsid w:val="006E44AA"/>
    <w:rsid w:val="006E5EE3"/>
    <w:rsid w:val="006F0FCE"/>
    <w:rsid w:val="006F28FB"/>
    <w:rsid w:val="006F2E6D"/>
    <w:rsid w:val="006F717A"/>
    <w:rsid w:val="00701E87"/>
    <w:rsid w:val="00702745"/>
    <w:rsid w:val="00704026"/>
    <w:rsid w:val="00704D51"/>
    <w:rsid w:val="00705120"/>
    <w:rsid w:val="00705AAC"/>
    <w:rsid w:val="007072B6"/>
    <w:rsid w:val="00707996"/>
    <w:rsid w:val="0071462E"/>
    <w:rsid w:val="00716767"/>
    <w:rsid w:val="00717B49"/>
    <w:rsid w:val="00723031"/>
    <w:rsid w:val="00725445"/>
    <w:rsid w:val="007265A8"/>
    <w:rsid w:val="00727E50"/>
    <w:rsid w:val="00731C29"/>
    <w:rsid w:val="0073677E"/>
    <w:rsid w:val="00737A7F"/>
    <w:rsid w:val="0074157B"/>
    <w:rsid w:val="00742FE0"/>
    <w:rsid w:val="00743C8A"/>
    <w:rsid w:val="00744B7E"/>
    <w:rsid w:val="00745717"/>
    <w:rsid w:val="0074592D"/>
    <w:rsid w:val="0075574A"/>
    <w:rsid w:val="00755D97"/>
    <w:rsid w:val="00756276"/>
    <w:rsid w:val="0075718D"/>
    <w:rsid w:val="00757C89"/>
    <w:rsid w:val="0076028D"/>
    <w:rsid w:val="00761B35"/>
    <w:rsid w:val="007630DC"/>
    <w:rsid w:val="00763C7B"/>
    <w:rsid w:val="007664A5"/>
    <w:rsid w:val="00767B1B"/>
    <w:rsid w:val="00767FAD"/>
    <w:rsid w:val="007706BD"/>
    <w:rsid w:val="00772DCB"/>
    <w:rsid w:val="00772E53"/>
    <w:rsid w:val="00776AC5"/>
    <w:rsid w:val="00784B2F"/>
    <w:rsid w:val="00784FF9"/>
    <w:rsid w:val="007854BE"/>
    <w:rsid w:val="007866DD"/>
    <w:rsid w:val="00792AE9"/>
    <w:rsid w:val="007942DA"/>
    <w:rsid w:val="00795102"/>
    <w:rsid w:val="00795B28"/>
    <w:rsid w:val="007A0857"/>
    <w:rsid w:val="007A2A42"/>
    <w:rsid w:val="007A31E6"/>
    <w:rsid w:val="007A63AB"/>
    <w:rsid w:val="007A7C66"/>
    <w:rsid w:val="007B106D"/>
    <w:rsid w:val="007B1322"/>
    <w:rsid w:val="007B15A9"/>
    <w:rsid w:val="007B5955"/>
    <w:rsid w:val="007B6488"/>
    <w:rsid w:val="007B660B"/>
    <w:rsid w:val="007C27F1"/>
    <w:rsid w:val="007C2D67"/>
    <w:rsid w:val="007C343A"/>
    <w:rsid w:val="007C7252"/>
    <w:rsid w:val="007C733E"/>
    <w:rsid w:val="007D1D3C"/>
    <w:rsid w:val="007D2F60"/>
    <w:rsid w:val="007D4DE8"/>
    <w:rsid w:val="007D5CE1"/>
    <w:rsid w:val="007D7A1B"/>
    <w:rsid w:val="007E0C6C"/>
    <w:rsid w:val="007E1AAD"/>
    <w:rsid w:val="007E403F"/>
    <w:rsid w:val="007E4A3E"/>
    <w:rsid w:val="007E622B"/>
    <w:rsid w:val="007E64CD"/>
    <w:rsid w:val="007E743E"/>
    <w:rsid w:val="007F1C98"/>
    <w:rsid w:val="007F2E76"/>
    <w:rsid w:val="007F45AB"/>
    <w:rsid w:val="007F4A3C"/>
    <w:rsid w:val="007F699D"/>
    <w:rsid w:val="007F6CAF"/>
    <w:rsid w:val="007F7553"/>
    <w:rsid w:val="00800FE2"/>
    <w:rsid w:val="00801F3B"/>
    <w:rsid w:val="008041B7"/>
    <w:rsid w:val="0080468B"/>
    <w:rsid w:val="00806D58"/>
    <w:rsid w:val="008072E4"/>
    <w:rsid w:val="00807CD4"/>
    <w:rsid w:val="00810ACD"/>
    <w:rsid w:val="00811869"/>
    <w:rsid w:val="00811B84"/>
    <w:rsid w:val="00812649"/>
    <w:rsid w:val="0081326D"/>
    <w:rsid w:val="008138EF"/>
    <w:rsid w:val="00813A85"/>
    <w:rsid w:val="008141FD"/>
    <w:rsid w:val="00815436"/>
    <w:rsid w:val="00823384"/>
    <w:rsid w:val="00824446"/>
    <w:rsid w:val="00826A2E"/>
    <w:rsid w:val="00826D95"/>
    <w:rsid w:val="00827526"/>
    <w:rsid w:val="00834BEE"/>
    <w:rsid w:val="00835AEE"/>
    <w:rsid w:val="00841B33"/>
    <w:rsid w:val="00846BD9"/>
    <w:rsid w:val="00851823"/>
    <w:rsid w:val="00853A8C"/>
    <w:rsid w:val="00855526"/>
    <w:rsid w:val="00856394"/>
    <w:rsid w:val="00856521"/>
    <w:rsid w:val="00856534"/>
    <w:rsid w:val="00856D2D"/>
    <w:rsid w:val="00856D9E"/>
    <w:rsid w:val="00856F0E"/>
    <w:rsid w:val="0086058E"/>
    <w:rsid w:val="008619D0"/>
    <w:rsid w:val="00866D33"/>
    <w:rsid w:val="0087123A"/>
    <w:rsid w:val="00871CF6"/>
    <w:rsid w:val="0087278D"/>
    <w:rsid w:val="00876769"/>
    <w:rsid w:val="008809E3"/>
    <w:rsid w:val="00883BD2"/>
    <w:rsid w:val="00885FEC"/>
    <w:rsid w:val="0088664E"/>
    <w:rsid w:val="008874DC"/>
    <w:rsid w:val="008910D5"/>
    <w:rsid w:val="008918C7"/>
    <w:rsid w:val="00891B65"/>
    <w:rsid w:val="0089396B"/>
    <w:rsid w:val="008940BD"/>
    <w:rsid w:val="00895C62"/>
    <w:rsid w:val="0089767A"/>
    <w:rsid w:val="00897BB8"/>
    <w:rsid w:val="008A09FA"/>
    <w:rsid w:val="008A0EB8"/>
    <w:rsid w:val="008A3CC8"/>
    <w:rsid w:val="008A4C1B"/>
    <w:rsid w:val="008A5AE9"/>
    <w:rsid w:val="008A7B20"/>
    <w:rsid w:val="008B1C39"/>
    <w:rsid w:val="008B471D"/>
    <w:rsid w:val="008B66F6"/>
    <w:rsid w:val="008B6E1D"/>
    <w:rsid w:val="008B6FA3"/>
    <w:rsid w:val="008B7355"/>
    <w:rsid w:val="008B78F7"/>
    <w:rsid w:val="008C0E51"/>
    <w:rsid w:val="008C2C49"/>
    <w:rsid w:val="008C350B"/>
    <w:rsid w:val="008C401D"/>
    <w:rsid w:val="008C4A26"/>
    <w:rsid w:val="008C4A63"/>
    <w:rsid w:val="008C6B71"/>
    <w:rsid w:val="008C7AF1"/>
    <w:rsid w:val="008D391A"/>
    <w:rsid w:val="008D40DB"/>
    <w:rsid w:val="008D427E"/>
    <w:rsid w:val="008D4699"/>
    <w:rsid w:val="008D7480"/>
    <w:rsid w:val="008D77CF"/>
    <w:rsid w:val="008D7DB4"/>
    <w:rsid w:val="008E07C1"/>
    <w:rsid w:val="008E0FDA"/>
    <w:rsid w:val="008E1171"/>
    <w:rsid w:val="008E118D"/>
    <w:rsid w:val="008E15FE"/>
    <w:rsid w:val="008E3535"/>
    <w:rsid w:val="008E486D"/>
    <w:rsid w:val="008E4BD7"/>
    <w:rsid w:val="008F1065"/>
    <w:rsid w:val="008F3DE0"/>
    <w:rsid w:val="008F5EE8"/>
    <w:rsid w:val="008F64F3"/>
    <w:rsid w:val="008F6B6C"/>
    <w:rsid w:val="0090310A"/>
    <w:rsid w:val="009033F9"/>
    <w:rsid w:val="00906842"/>
    <w:rsid w:val="00906EA0"/>
    <w:rsid w:val="00906EB0"/>
    <w:rsid w:val="00907285"/>
    <w:rsid w:val="00910355"/>
    <w:rsid w:val="009119EE"/>
    <w:rsid w:val="00914C8B"/>
    <w:rsid w:val="00915A8B"/>
    <w:rsid w:val="00917E1E"/>
    <w:rsid w:val="0092046A"/>
    <w:rsid w:val="00920491"/>
    <w:rsid w:val="0092078A"/>
    <w:rsid w:val="0092087A"/>
    <w:rsid w:val="00920AF3"/>
    <w:rsid w:val="0092198F"/>
    <w:rsid w:val="00921EA1"/>
    <w:rsid w:val="00924165"/>
    <w:rsid w:val="0092437A"/>
    <w:rsid w:val="00924EE1"/>
    <w:rsid w:val="00930AF1"/>
    <w:rsid w:val="009317BC"/>
    <w:rsid w:val="00931B08"/>
    <w:rsid w:val="00933716"/>
    <w:rsid w:val="00934A54"/>
    <w:rsid w:val="00934C6D"/>
    <w:rsid w:val="00936884"/>
    <w:rsid w:val="00936BC5"/>
    <w:rsid w:val="00942BD3"/>
    <w:rsid w:val="009430F8"/>
    <w:rsid w:val="00943712"/>
    <w:rsid w:val="00944C82"/>
    <w:rsid w:val="009458F0"/>
    <w:rsid w:val="009470A6"/>
    <w:rsid w:val="00947132"/>
    <w:rsid w:val="009478E4"/>
    <w:rsid w:val="009543A6"/>
    <w:rsid w:val="00955191"/>
    <w:rsid w:val="0095566A"/>
    <w:rsid w:val="00955E9C"/>
    <w:rsid w:val="00957B7F"/>
    <w:rsid w:val="0096107F"/>
    <w:rsid w:val="009635B0"/>
    <w:rsid w:val="00965E0F"/>
    <w:rsid w:val="009673AB"/>
    <w:rsid w:val="009702A6"/>
    <w:rsid w:val="00972B68"/>
    <w:rsid w:val="00972E7E"/>
    <w:rsid w:val="009758DD"/>
    <w:rsid w:val="00975941"/>
    <w:rsid w:val="009759C9"/>
    <w:rsid w:val="00976C93"/>
    <w:rsid w:val="00980E86"/>
    <w:rsid w:val="00981B04"/>
    <w:rsid w:val="00982613"/>
    <w:rsid w:val="00984EE5"/>
    <w:rsid w:val="00986878"/>
    <w:rsid w:val="00994D44"/>
    <w:rsid w:val="00994EE6"/>
    <w:rsid w:val="00995C9F"/>
    <w:rsid w:val="00996C6D"/>
    <w:rsid w:val="009A3F0C"/>
    <w:rsid w:val="009A5331"/>
    <w:rsid w:val="009A66A4"/>
    <w:rsid w:val="009A6DC5"/>
    <w:rsid w:val="009A7903"/>
    <w:rsid w:val="009A7F4A"/>
    <w:rsid w:val="009B1358"/>
    <w:rsid w:val="009B1B61"/>
    <w:rsid w:val="009B26BC"/>
    <w:rsid w:val="009B27B3"/>
    <w:rsid w:val="009B4182"/>
    <w:rsid w:val="009B4BDA"/>
    <w:rsid w:val="009B58F9"/>
    <w:rsid w:val="009B5962"/>
    <w:rsid w:val="009B6629"/>
    <w:rsid w:val="009B6DEC"/>
    <w:rsid w:val="009C05F0"/>
    <w:rsid w:val="009C1759"/>
    <w:rsid w:val="009C320E"/>
    <w:rsid w:val="009C43D3"/>
    <w:rsid w:val="009C541D"/>
    <w:rsid w:val="009C74A4"/>
    <w:rsid w:val="009D0F67"/>
    <w:rsid w:val="009D14FB"/>
    <w:rsid w:val="009D2486"/>
    <w:rsid w:val="009D3158"/>
    <w:rsid w:val="009D323D"/>
    <w:rsid w:val="009D7659"/>
    <w:rsid w:val="009D7D97"/>
    <w:rsid w:val="009E1108"/>
    <w:rsid w:val="009E2997"/>
    <w:rsid w:val="009E2DCF"/>
    <w:rsid w:val="009E3D67"/>
    <w:rsid w:val="009E44D6"/>
    <w:rsid w:val="009E5887"/>
    <w:rsid w:val="009E5CF4"/>
    <w:rsid w:val="009E69BE"/>
    <w:rsid w:val="009E74D0"/>
    <w:rsid w:val="009E78FB"/>
    <w:rsid w:val="009F1EAA"/>
    <w:rsid w:val="009F2EF0"/>
    <w:rsid w:val="009F46C9"/>
    <w:rsid w:val="009F54D0"/>
    <w:rsid w:val="009F7D12"/>
    <w:rsid w:val="00A01EE5"/>
    <w:rsid w:val="00A03B86"/>
    <w:rsid w:val="00A107CC"/>
    <w:rsid w:val="00A133EA"/>
    <w:rsid w:val="00A1402C"/>
    <w:rsid w:val="00A1471C"/>
    <w:rsid w:val="00A16D66"/>
    <w:rsid w:val="00A17F70"/>
    <w:rsid w:val="00A2164A"/>
    <w:rsid w:val="00A22A57"/>
    <w:rsid w:val="00A23739"/>
    <w:rsid w:val="00A24E0C"/>
    <w:rsid w:val="00A2607C"/>
    <w:rsid w:val="00A317A7"/>
    <w:rsid w:val="00A32C31"/>
    <w:rsid w:val="00A32D1A"/>
    <w:rsid w:val="00A361F3"/>
    <w:rsid w:val="00A41A61"/>
    <w:rsid w:val="00A435F1"/>
    <w:rsid w:val="00A4420A"/>
    <w:rsid w:val="00A47C2E"/>
    <w:rsid w:val="00A51FAC"/>
    <w:rsid w:val="00A567C3"/>
    <w:rsid w:val="00A57578"/>
    <w:rsid w:val="00A57C51"/>
    <w:rsid w:val="00A60B65"/>
    <w:rsid w:val="00A63289"/>
    <w:rsid w:val="00A66E84"/>
    <w:rsid w:val="00A66FF3"/>
    <w:rsid w:val="00A67599"/>
    <w:rsid w:val="00A67766"/>
    <w:rsid w:val="00A70297"/>
    <w:rsid w:val="00A752B4"/>
    <w:rsid w:val="00A77D3C"/>
    <w:rsid w:val="00A80072"/>
    <w:rsid w:val="00A8153F"/>
    <w:rsid w:val="00A8359C"/>
    <w:rsid w:val="00A83647"/>
    <w:rsid w:val="00A839B3"/>
    <w:rsid w:val="00A84514"/>
    <w:rsid w:val="00A8743B"/>
    <w:rsid w:val="00A8782E"/>
    <w:rsid w:val="00A9035A"/>
    <w:rsid w:val="00A9231F"/>
    <w:rsid w:val="00A92BA4"/>
    <w:rsid w:val="00A955B6"/>
    <w:rsid w:val="00A97722"/>
    <w:rsid w:val="00AA39EA"/>
    <w:rsid w:val="00AA5CC0"/>
    <w:rsid w:val="00AA6E8C"/>
    <w:rsid w:val="00AB02A8"/>
    <w:rsid w:val="00AB0D8F"/>
    <w:rsid w:val="00AB2053"/>
    <w:rsid w:val="00AB3F31"/>
    <w:rsid w:val="00AB47AE"/>
    <w:rsid w:val="00AB4B29"/>
    <w:rsid w:val="00AB5356"/>
    <w:rsid w:val="00AB552B"/>
    <w:rsid w:val="00AB6B14"/>
    <w:rsid w:val="00AB7D44"/>
    <w:rsid w:val="00AC0244"/>
    <w:rsid w:val="00AC0250"/>
    <w:rsid w:val="00AD0A98"/>
    <w:rsid w:val="00AD1476"/>
    <w:rsid w:val="00AD1984"/>
    <w:rsid w:val="00AD1D9C"/>
    <w:rsid w:val="00AD3234"/>
    <w:rsid w:val="00AD4F13"/>
    <w:rsid w:val="00AD6976"/>
    <w:rsid w:val="00AD6F9B"/>
    <w:rsid w:val="00AE2321"/>
    <w:rsid w:val="00AE2724"/>
    <w:rsid w:val="00AE4491"/>
    <w:rsid w:val="00AF133D"/>
    <w:rsid w:val="00AF28EA"/>
    <w:rsid w:val="00B00835"/>
    <w:rsid w:val="00B01AE1"/>
    <w:rsid w:val="00B03F1F"/>
    <w:rsid w:val="00B04900"/>
    <w:rsid w:val="00B04C86"/>
    <w:rsid w:val="00B0508E"/>
    <w:rsid w:val="00B05CB2"/>
    <w:rsid w:val="00B06DA9"/>
    <w:rsid w:val="00B0781B"/>
    <w:rsid w:val="00B10879"/>
    <w:rsid w:val="00B110D1"/>
    <w:rsid w:val="00B149E4"/>
    <w:rsid w:val="00B16639"/>
    <w:rsid w:val="00B1740D"/>
    <w:rsid w:val="00B2190F"/>
    <w:rsid w:val="00B21A0E"/>
    <w:rsid w:val="00B21A3E"/>
    <w:rsid w:val="00B227CF"/>
    <w:rsid w:val="00B2301C"/>
    <w:rsid w:val="00B24436"/>
    <w:rsid w:val="00B24C33"/>
    <w:rsid w:val="00B254D0"/>
    <w:rsid w:val="00B267F2"/>
    <w:rsid w:val="00B27788"/>
    <w:rsid w:val="00B304D7"/>
    <w:rsid w:val="00B32954"/>
    <w:rsid w:val="00B32B59"/>
    <w:rsid w:val="00B36E6F"/>
    <w:rsid w:val="00B41701"/>
    <w:rsid w:val="00B423DE"/>
    <w:rsid w:val="00B42CE8"/>
    <w:rsid w:val="00B44A70"/>
    <w:rsid w:val="00B46559"/>
    <w:rsid w:val="00B46EB7"/>
    <w:rsid w:val="00B50327"/>
    <w:rsid w:val="00B51325"/>
    <w:rsid w:val="00B51A59"/>
    <w:rsid w:val="00B54485"/>
    <w:rsid w:val="00B54C31"/>
    <w:rsid w:val="00B55BDF"/>
    <w:rsid w:val="00B57D33"/>
    <w:rsid w:val="00B61903"/>
    <w:rsid w:val="00B6338E"/>
    <w:rsid w:val="00B63C8B"/>
    <w:rsid w:val="00B63D98"/>
    <w:rsid w:val="00B65DC4"/>
    <w:rsid w:val="00B70B58"/>
    <w:rsid w:val="00B74D03"/>
    <w:rsid w:val="00B7582F"/>
    <w:rsid w:val="00B8190A"/>
    <w:rsid w:val="00B81972"/>
    <w:rsid w:val="00B8396E"/>
    <w:rsid w:val="00B84499"/>
    <w:rsid w:val="00B84755"/>
    <w:rsid w:val="00B87702"/>
    <w:rsid w:val="00B87751"/>
    <w:rsid w:val="00B877A9"/>
    <w:rsid w:val="00B9087B"/>
    <w:rsid w:val="00B92DFD"/>
    <w:rsid w:val="00B93D23"/>
    <w:rsid w:val="00B9640C"/>
    <w:rsid w:val="00B9692C"/>
    <w:rsid w:val="00B97026"/>
    <w:rsid w:val="00B97E2F"/>
    <w:rsid w:val="00BA03B2"/>
    <w:rsid w:val="00BA07AC"/>
    <w:rsid w:val="00BA27CA"/>
    <w:rsid w:val="00BA3B3D"/>
    <w:rsid w:val="00BA4AF1"/>
    <w:rsid w:val="00BA64CF"/>
    <w:rsid w:val="00BA68A5"/>
    <w:rsid w:val="00BB0862"/>
    <w:rsid w:val="00BB232B"/>
    <w:rsid w:val="00BB2D64"/>
    <w:rsid w:val="00BB4075"/>
    <w:rsid w:val="00BB651D"/>
    <w:rsid w:val="00BB664F"/>
    <w:rsid w:val="00BB795C"/>
    <w:rsid w:val="00BC009D"/>
    <w:rsid w:val="00BC009F"/>
    <w:rsid w:val="00BC045F"/>
    <w:rsid w:val="00BC1E39"/>
    <w:rsid w:val="00BC201D"/>
    <w:rsid w:val="00BC3953"/>
    <w:rsid w:val="00BC3E01"/>
    <w:rsid w:val="00BC4F80"/>
    <w:rsid w:val="00BC604F"/>
    <w:rsid w:val="00BC6ED7"/>
    <w:rsid w:val="00BC7217"/>
    <w:rsid w:val="00BD10B9"/>
    <w:rsid w:val="00BD4D04"/>
    <w:rsid w:val="00BE039D"/>
    <w:rsid w:val="00BE07D5"/>
    <w:rsid w:val="00BE1133"/>
    <w:rsid w:val="00BE1143"/>
    <w:rsid w:val="00BE12FA"/>
    <w:rsid w:val="00BE4F18"/>
    <w:rsid w:val="00BF0477"/>
    <w:rsid w:val="00BF063F"/>
    <w:rsid w:val="00BF10BC"/>
    <w:rsid w:val="00BF1365"/>
    <w:rsid w:val="00C00CA9"/>
    <w:rsid w:val="00C011FD"/>
    <w:rsid w:val="00C02D52"/>
    <w:rsid w:val="00C0412B"/>
    <w:rsid w:val="00C04BDD"/>
    <w:rsid w:val="00C07DA8"/>
    <w:rsid w:val="00C125E9"/>
    <w:rsid w:val="00C1421B"/>
    <w:rsid w:val="00C20801"/>
    <w:rsid w:val="00C21794"/>
    <w:rsid w:val="00C2384D"/>
    <w:rsid w:val="00C23DD6"/>
    <w:rsid w:val="00C24298"/>
    <w:rsid w:val="00C24A16"/>
    <w:rsid w:val="00C24A67"/>
    <w:rsid w:val="00C264DE"/>
    <w:rsid w:val="00C26B71"/>
    <w:rsid w:val="00C26BB4"/>
    <w:rsid w:val="00C26CF5"/>
    <w:rsid w:val="00C27946"/>
    <w:rsid w:val="00C30900"/>
    <w:rsid w:val="00C31B21"/>
    <w:rsid w:val="00C32181"/>
    <w:rsid w:val="00C32FF4"/>
    <w:rsid w:val="00C3471D"/>
    <w:rsid w:val="00C34A3E"/>
    <w:rsid w:val="00C42AD3"/>
    <w:rsid w:val="00C43316"/>
    <w:rsid w:val="00C43B39"/>
    <w:rsid w:val="00C44716"/>
    <w:rsid w:val="00C44E33"/>
    <w:rsid w:val="00C45002"/>
    <w:rsid w:val="00C461AC"/>
    <w:rsid w:val="00C50105"/>
    <w:rsid w:val="00C50185"/>
    <w:rsid w:val="00C501C4"/>
    <w:rsid w:val="00C543C9"/>
    <w:rsid w:val="00C5526F"/>
    <w:rsid w:val="00C55DBB"/>
    <w:rsid w:val="00C578F4"/>
    <w:rsid w:val="00C6082D"/>
    <w:rsid w:val="00C60EF4"/>
    <w:rsid w:val="00C62BBC"/>
    <w:rsid w:val="00C64341"/>
    <w:rsid w:val="00C65F96"/>
    <w:rsid w:val="00C6653F"/>
    <w:rsid w:val="00C66FDC"/>
    <w:rsid w:val="00C679B3"/>
    <w:rsid w:val="00C72061"/>
    <w:rsid w:val="00C7246B"/>
    <w:rsid w:val="00C75988"/>
    <w:rsid w:val="00C76D5F"/>
    <w:rsid w:val="00C774CD"/>
    <w:rsid w:val="00C8071C"/>
    <w:rsid w:val="00C80876"/>
    <w:rsid w:val="00C8206D"/>
    <w:rsid w:val="00C82404"/>
    <w:rsid w:val="00C83B7A"/>
    <w:rsid w:val="00C8679B"/>
    <w:rsid w:val="00C8782B"/>
    <w:rsid w:val="00C87AC7"/>
    <w:rsid w:val="00C922DF"/>
    <w:rsid w:val="00C92556"/>
    <w:rsid w:val="00C92E1D"/>
    <w:rsid w:val="00C957B1"/>
    <w:rsid w:val="00C96837"/>
    <w:rsid w:val="00C96C90"/>
    <w:rsid w:val="00CA0D27"/>
    <w:rsid w:val="00CA1102"/>
    <w:rsid w:val="00CA284E"/>
    <w:rsid w:val="00CA3366"/>
    <w:rsid w:val="00CA67A8"/>
    <w:rsid w:val="00CB0477"/>
    <w:rsid w:val="00CB3350"/>
    <w:rsid w:val="00CB5379"/>
    <w:rsid w:val="00CB5D2D"/>
    <w:rsid w:val="00CB76EF"/>
    <w:rsid w:val="00CC7C0F"/>
    <w:rsid w:val="00CD0ABB"/>
    <w:rsid w:val="00CD28C1"/>
    <w:rsid w:val="00CD2958"/>
    <w:rsid w:val="00CD5934"/>
    <w:rsid w:val="00CD6AE8"/>
    <w:rsid w:val="00CD7040"/>
    <w:rsid w:val="00CE04EB"/>
    <w:rsid w:val="00CE07A8"/>
    <w:rsid w:val="00CE0FCB"/>
    <w:rsid w:val="00CE5C0F"/>
    <w:rsid w:val="00CE627D"/>
    <w:rsid w:val="00CE660B"/>
    <w:rsid w:val="00CE68B2"/>
    <w:rsid w:val="00CE785C"/>
    <w:rsid w:val="00CE786F"/>
    <w:rsid w:val="00CE7AEF"/>
    <w:rsid w:val="00CF3E12"/>
    <w:rsid w:val="00D01B33"/>
    <w:rsid w:val="00D02ECE"/>
    <w:rsid w:val="00D044B1"/>
    <w:rsid w:val="00D04840"/>
    <w:rsid w:val="00D054B4"/>
    <w:rsid w:val="00D064C0"/>
    <w:rsid w:val="00D07429"/>
    <w:rsid w:val="00D07576"/>
    <w:rsid w:val="00D11238"/>
    <w:rsid w:val="00D11425"/>
    <w:rsid w:val="00D2000C"/>
    <w:rsid w:val="00D253FC"/>
    <w:rsid w:val="00D25705"/>
    <w:rsid w:val="00D27431"/>
    <w:rsid w:val="00D300F2"/>
    <w:rsid w:val="00D31F51"/>
    <w:rsid w:val="00D31F77"/>
    <w:rsid w:val="00D328ED"/>
    <w:rsid w:val="00D337A6"/>
    <w:rsid w:val="00D34210"/>
    <w:rsid w:val="00D3429A"/>
    <w:rsid w:val="00D40178"/>
    <w:rsid w:val="00D434DF"/>
    <w:rsid w:val="00D44CE4"/>
    <w:rsid w:val="00D4656A"/>
    <w:rsid w:val="00D52105"/>
    <w:rsid w:val="00D56735"/>
    <w:rsid w:val="00D56A19"/>
    <w:rsid w:val="00D57E31"/>
    <w:rsid w:val="00D606B2"/>
    <w:rsid w:val="00D61266"/>
    <w:rsid w:val="00D615D8"/>
    <w:rsid w:val="00D64A2C"/>
    <w:rsid w:val="00D66929"/>
    <w:rsid w:val="00D7229C"/>
    <w:rsid w:val="00D7321F"/>
    <w:rsid w:val="00D75557"/>
    <w:rsid w:val="00D7567E"/>
    <w:rsid w:val="00D77306"/>
    <w:rsid w:val="00D84D4E"/>
    <w:rsid w:val="00D8735D"/>
    <w:rsid w:val="00D911A6"/>
    <w:rsid w:val="00D92C66"/>
    <w:rsid w:val="00D93984"/>
    <w:rsid w:val="00D9547C"/>
    <w:rsid w:val="00D95C5E"/>
    <w:rsid w:val="00D97330"/>
    <w:rsid w:val="00DA07B2"/>
    <w:rsid w:val="00DA0F6D"/>
    <w:rsid w:val="00DA13D8"/>
    <w:rsid w:val="00DA420D"/>
    <w:rsid w:val="00DA558B"/>
    <w:rsid w:val="00DA6110"/>
    <w:rsid w:val="00DA6BE3"/>
    <w:rsid w:val="00DA7E24"/>
    <w:rsid w:val="00DA7F26"/>
    <w:rsid w:val="00DB023E"/>
    <w:rsid w:val="00DB364D"/>
    <w:rsid w:val="00DB3B98"/>
    <w:rsid w:val="00DB3FB9"/>
    <w:rsid w:val="00DB47DE"/>
    <w:rsid w:val="00DB5DF1"/>
    <w:rsid w:val="00DB725B"/>
    <w:rsid w:val="00DC00E3"/>
    <w:rsid w:val="00DC0404"/>
    <w:rsid w:val="00DC1457"/>
    <w:rsid w:val="00DC4271"/>
    <w:rsid w:val="00DC4F77"/>
    <w:rsid w:val="00DC76FA"/>
    <w:rsid w:val="00DC7736"/>
    <w:rsid w:val="00DD2BCD"/>
    <w:rsid w:val="00DD5209"/>
    <w:rsid w:val="00DD53CF"/>
    <w:rsid w:val="00DD6C89"/>
    <w:rsid w:val="00DD7586"/>
    <w:rsid w:val="00DD797E"/>
    <w:rsid w:val="00DE07DF"/>
    <w:rsid w:val="00DE2EB0"/>
    <w:rsid w:val="00DE38FC"/>
    <w:rsid w:val="00DE3B3B"/>
    <w:rsid w:val="00DE5C07"/>
    <w:rsid w:val="00DE79BF"/>
    <w:rsid w:val="00DF040E"/>
    <w:rsid w:val="00DF17EE"/>
    <w:rsid w:val="00DF5FA1"/>
    <w:rsid w:val="00DF6E09"/>
    <w:rsid w:val="00DF74C3"/>
    <w:rsid w:val="00E0074F"/>
    <w:rsid w:val="00E015A9"/>
    <w:rsid w:val="00E02524"/>
    <w:rsid w:val="00E03DC5"/>
    <w:rsid w:val="00E04018"/>
    <w:rsid w:val="00E07002"/>
    <w:rsid w:val="00E07A90"/>
    <w:rsid w:val="00E07BE1"/>
    <w:rsid w:val="00E07CC8"/>
    <w:rsid w:val="00E07E47"/>
    <w:rsid w:val="00E11690"/>
    <w:rsid w:val="00E125CD"/>
    <w:rsid w:val="00E128EF"/>
    <w:rsid w:val="00E13F47"/>
    <w:rsid w:val="00E147FD"/>
    <w:rsid w:val="00E15D07"/>
    <w:rsid w:val="00E17010"/>
    <w:rsid w:val="00E22774"/>
    <w:rsid w:val="00E23DC4"/>
    <w:rsid w:val="00E27D1B"/>
    <w:rsid w:val="00E31134"/>
    <w:rsid w:val="00E32070"/>
    <w:rsid w:val="00E345CB"/>
    <w:rsid w:val="00E34CD8"/>
    <w:rsid w:val="00E34F53"/>
    <w:rsid w:val="00E354B8"/>
    <w:rsid w:val="00E35593"/>
    <w:rsid w:val="00E35AA8"/>
    <w:rsid w:val="00E36FFC"/>
    <w:rsid w:val="00E42659"/>
    <w:rsid w:val="00E50D18"/>
    <w:rsid w:val="00E52BB4"/>
    <w:rsid w:val="00E539B2"/>
    <w:rsid w:val="00E53FD4"/>
    <w:rsid w:val="00E545AF"/>
    <w:rsid w:val="00E56B95"/>
    <w:rsid w:val="00E610D0"/>
    <w:rsid w:val="00E61CD2"/>
    <w:rsid w:val="00E63946"/>
    <w:rsid w:val="00E65BC8"/>
    <w:rsid w:val="00E65F7B"/>
    <w:rsid w:val="00E70A2E"/>
    <w:rsid w:val="00E72FFD"/>
    <w:rsid w:val="00E7481D"/>
    <w:rsid w:val="00E752F8"/>
    <w:rsid w:val="00E76800"/>
    <w:rsid w:val="00E81973"/>
    <w:rsid w:val="00E82A58"/>
    <w:rsid w:val="00E831DB"/>
    <w:rsid w:val="00E84DBC"/>
    <w:rsid w:val="00E856BB"/>
    <w:rsid w:val="00E8714B"/>
    <w:rsid w:val="00E87355"/>
    <w:rsid w:val="00E873CE"/>
    <w:rsid w:val="00E92817"/>
    <w:rsid w:val="00E9375A"/>
    <w:rsid w:val="00E93912"/>
    <w:rsid w:val="00E959B3"/>
    <w:rsid w:val="00E95AAE"/>
    <w:rsid w:val="00EA19CE"/>
    <w:rsid w:val="00EA328F"/>
    <w:rsid w:val="00EB06F4"/>
    <w:rsid w:val="00EB0F01"/>
    <w:rsid w:val="00EB0F53"/>
    <w:rsid w:val="00EB28C9"/>
    <w:rsid w:val="00EB34DC"/>
    <w:rsid w:val="00EB553F"/>
    <w:rsid w:val="00EB64F5"/>
    <w:rsid w:val="00EB66AF"/>
    <w:rsid w:val="00EB6B61"/>
    <w:rsid w:val="00EB6C19"/>
    <w:rsid w:val="00EC1EAA"/>
    <w:rsid w:val="00EC28F4"/>
    <w:rsid w:val="00EC471D"/>
    <w:rsid w:val="00EC559E"/>
    <w:rsid w:val="00EC5892"/>
    <w:rsid w:val="00EC7A66"/>
    <w:rsid w:val="00ED3608"/>
    <w:rsid w:val="00EE13C0"/>
    <w:rsid w:val="00EE2BAE"/>
    <w:rsid w:val="00EE37CF"/>
    <w:rsid w:val="00EE4854"/>
    <w:rsid w:val="00EE6046"/>
    <w:rsid w:val="00EE641F"/>
    <w:rsid w:val="00EF0821"/>
    <w:rsid w:val="00EF194F"/>
    <w:rsid w:val="00EF2829"/>
    <w:rsid w:val="00EF3F0B"/>
    <w:rsid w:val="00EF6ED4"/>
    <w:rsid w:val="00F0034C"/>
    <w:rsid w:val="00F04A9C"/>
    <w:rsid w:val="00F05886"/>
    <w:rsid w:val="00F1201B"/>
    <w:rsid w:val="00F12366"/>
    <w:rsid w:val="00F12DE2"/>
    <w:rsid w:val="00F146AC"/>
    <w:rsid w:val="00F17865"/>
    <w:rsid w:val="00F216A5"/>
    <w:rsid w:val="00F21F11"/>
    <w:rsid w:val="00F24373"/>
    <w:rsid w:val="00F261B2"/>
    <w:rsid w:val="00F26591"/>
    <w:rsid w:val="00F27522"/>
    <w:rsid w:val="00F3050A"/>
    <w:rsid w:val="00F306A6"/>
    <w:rsid w:val="00F3489E"/>
    <w:rsid w:val="00F366C5"/>
    <w:rsid w:val="00F36C4D"/>
    <w:rsid w:val="00F37258"/>
    <w:rsid w:val="00F372DC"/>
    <w:rsid w:val="00F41E0C"/>
    <w:rsid w:val="00F423DA"/>
    <w:rsid w:val="00F4260A"/>
    <w:rsid w:val="00F43553"/>
    <w:rsid w:val="00F45B28"/>
    <w:rsid w:val="00F4730B"/>
    <w:rsid w:val="00F50C80"/>
    <w:rsid w:val="00F51003"/>
    <w:rsid w:val="00F52AC6"/>
    <w:rsid w:val="00F5418A"/>
    <w:rsid w:val="00F55485"/>
    <w:rsid w:val="00F55B8D"/>
    <w:rsid w:val="00F56BB0"/>
    <w:rsid w:val="00F6158A"/>
    <w:rsid w:val="00F61656"/>
    <w:rsid w:val="00F62ADA"/>
    <w:rsid w:val="00F67D54"/>
    <w:rsid w:val="00F707F5"/>
    <w:rsid w:val="00F73783"/>
    <w:rsid w:val="00F75176"/>
    <w:rsid w:val="00F772AD"/>
    <w:rsid w:val="00F81BFB"/>
    <w:rsid w:val="00F81FBA"/>
    <w:rsid w:val="00F824FA"/>
    <w:rsid w:val="00F82FC6"/>
    <w:rsid w:val="00F853CB"/>
    <w:rsid w:val="00F86CE6"/>
    <w:rsid w:val="00F9024B"/>
    <w:rsid w:val="00F910DC"/>
    <w:rsid w:val="00F92896"/>
    <w:rsid w:val="00F92BEF"/>
    <w:rsid w:val="00F95477"/>
    <w:rsid w:val="00F971BA"/>
    <w:rsid w:val="00F97742"/>
    <w:rsid w:val="00FA0ED2"/>
    <w:rsid w:val="00FA13D7"/>
    <w:rsid w:val="00FA32F1"/>
    <w:rsid w:val="00FA4542"/>
    <w:rsid w:val="00FA47C8"/>
    <w:rsid w:val="00FA4EF2"/>
    <w:rsid w:val="00FB10A5"/>
    <w:rsid w:val="00FB129D"/>
    <w:rsid w:val="00FB1ABF"/>
    <w:rsid w:val="00FB1C31"/>
    <w:rsid w:val="00FB2229"/>
    <w:rsid w:val="00FB5B1F"/>
    <w:rsid w:val="00FC10EE"/>
    <w:rsid w:val="00FC23FA"/>
    <w:rsid w:val="00FC2486"/>
    <w:rsid w:val="00FC2A44"/>
    <w:rsid w:val="00FC54D2"/>
    <w:rsid w:val="00FC674A"/>
    <w:rsid w:val="00FD0D0A"/>
    <w:rsid w:val="00FD13E4"/>
    <w:rsid w:val="00FD1B1C"/>
    <w:rsid w:val="00FD2D6D"/>
    <w:rsid w:val="00FD3820"/>
    <w:rsid w:val="00FD3DEE"/>
    <w:rsid w:val="00FD4BB7"/>
    <w:rsid w:val="00FD4EA3"/>
    <w:rsid w:val="00FD4ED4"/>
    <w:rsid w:val="00FE29DA"/>
    <w:rsid w:val="00FE2E9E"/>
    <w:rsid w:val="00FE3C81"/>
    <w:rsid w:val="00FE49A0"/>
    <w:rsid w:val="00FE51DB"/>
    <w:rsid w:val="00FE5810"/>
    <w:rsid w:val="00FE7C3C"/>
    <w:rsid w:val="00FE7CE9"/>
    <w:rsid w:val="00FE7F0D"/>
    <w:rsid w:val="00FF1397"/>
    <w:rsid w:val="00FF1501"/>
    <w:rsid w:val="00FF1638"/>
    <w:rsid w:val="00FF3185"/>
    <w:rsid w:val="00FF3BAD"/>
    <w:rsid w:val="00FF3BCE"/>
    <w:rsid w:val="00FF4063"/>
    <w:rsid w:val="00FF4C3A"/>
    <w:rsid w:val="00FF5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1B426"/>
  <w15:chartTrackingRefBased/>
  <w15:docId w15:val="{8C8BC56F-41E6-48C5-8FDA-280BE6BB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1DD"/>
    <w:rPr>
      <w:rFonts w:ascii="Times New Roman" w:eastAsia="Times New Roman" w:hAnsi="Times New Roman"/>
      <w:sz w:val="24"/>
      <w:szCs w:val="24"/>
    </w:rPr>
  </w:style>
  <w:style w:type="paragraph" w:styleId="berschrift2">
    <w:name w:val="heading 2"/>
    <w:basedOn w:val="Standard"/>
    <w:next w:val="Standard"/>
    <w:link w:val="berschrift2Zchn"/>
    <w:qFormat/>
    <w:rsid w:val="005F11DD"/>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5F11DD"/>
    <w:rPr>
      <w:rFonts w:ascii="Verdana" w:eastAsia="Times New Roman" w:hAnsi="Verdana" w:cs="Times New Roman"/>
      <w:b/>
      <w:bCs/>
      <w:sz w:val="24"/>
      <w:szCs w:val="24"/>
      <w:u w:val="single"/>
      <w:lang w:val="x-none" w:eastAsia="de-DE"/>
    </w:rPr>
  </w:style>
  <w:style w:type="paragraph" w:styleId="Kopfzeile">
    <w:name w:val="header"/>
    <w:basedOn w:val="Standard"/>
    <w:link w:val="KopfzeileZchn"/>
    <w:semiHidden/>
    <w:rsid w:val="005F11DD"/>
    <w:pPr>
      <w:tabs>
        <w:tab w:val="center" w:pos="4536"/>
        <w:tab w:val="right" w:pos="9072"/>
      </w:tabs>
    </w:pPr>
    <w:rPr>
      <w:lang w:val="x-none"/>
    </w:rPr>
  </w:style>
  <w:style w:type="character" w:customStyle="1" w:styleId="KopfzeileZchn">
    <w:name w:val="Kopfzeile Zchn"/>
    <w:link w:val="Kopfzeile"/>
    <w:semiHidden/>
    <w:rsid w:val="005F11DD"/>
    <w:rPr>
      <w:rFonts w:ascii="Times New Roman" w:eastAsia="Times New Roman" w:hAnsi="Times New Roman" w:cs="Times New Roman"/>
      <w:sz w:val="24"/>
      <w:szCs w:val="24"/>
      <w:lang w:val="x-none" w:eastAsia="de-DE"/>
    </w:rPr>
  </w:style>
  <w:style w:type="paragraph" w:styleId="Fuzeile">
    <w:name w:val="footer"/>
    <w:basedOn w:val="Standard"/>
    <w:link w:val="FuzeileZchn"/>
    <w:semiHidden/>
    <w:rsid w:val="005F11DD"/>
    <w:pPr>
      <w:tabs>
        <w:tab w:val="center" w:pos="4536"/>
        <w:tab w:val="right" w:pos="9072"/>
      </w:tabs>
    </w:pPr>
    <w:rPr>
      <w:lang w:val="x-none"/>
    </w:rPr>
  </w:style>
  <w:style w:type="character" w:customStyle="1" w:styleId="FuzeileZchn">
    <w:name w:val="Fußzeile Zchn"/>
    <w:link w:val="Fuzeile"/>
    <w:semiHidden/>
    <w:rsid w:val="005F11DD"/>
    <w:rPr>
      <w:rFonts w:ascii="Times New Roman" w:eastAsia="Times New Roman" w:hAnsi="Times New Roman" w:cs="Times New Roman"/>
      <w:sz w:val="24"/>
      <w:szCs w:val="24"/>
      <w:lang w:val="x-none" w:eastAsia="de-DE"/>
    </w:rPr>
  </w:style>
  <w:style w:type="character" w:styleId="Seitenzahl">
    <w:name w:val="page number"/>
    <w:semiHidden/>
    <w:rsid w:val="005F11DD"/>
  </w:style>
  <w:style w:type="paragraph" w:styleId="Textkrper">
    <w:name w:val="Body Text"/>
    <w:basedOn w:val="Standard"/>
    <w:link w:val="TextkrperZchn"/>
    <w:rsid w:val="005F11DD"/>
    <w:pPr>
      <w:tabs>
        <w:tab w:val="left" w:pos="360"/>
        <w:tab w:val="left" w:pos="540"/>
      </w:tabs>
      <w:spacing w:line="360" w:lineRule="exact"/>
      <w:jc w:val="both"/>
    </w:pPr>
    <w:rPr>
      <w:rFonts w:ascii="Verdana" w:hAnsi="Verdana"/>
      <w:szCs w:val="20"/>
      <w:lang w:val="x-none" w:eastAsia="x-none"/>
    </w:rPr>
  </w:style>
  <w:style w:type="character" w:customStyle="1" w:styleId="TextkrperZchn">
    <w:name w:val="Textkörper Zchn"/>
    <w:link w:val="Textkrper"/>
    <w:rsid w:val="005F11DD"/>
    <w:rPr>
      <w:rFonts w:ascii="Verdana" w:eastAsia="Times New Roman" w:hAnsi="Verdana" w:cs="Times New Roman"/>
      <w:sz w:val="24"/>
      <w:szCs w:val="20"/>
      <w:lang w:val="x-none" w:eastAsia="x-none"/>
    </w:rPr>
  </w:style>
  <w:style w:type="character" w:styleId="Hyperlink">
    <w:name w:val="Hyperlink"/>
    <w:uiPriority w:val="99"/>
    <w:unhideWhenUsed/>
    <w:rsid w:val="0058364E"/>
    <w:rPr>
      <w:color w:val="0000FF"/>
      <w:u w:val="single"/>
    </w:rPr>
  </w:style>
  <w:style w:type="paragraph" w:styleId="Sprechblasentext">
    <w:name w:val="Balloon Text"/>
    <w:basedOn w:val="Standard"/>
    <w:link w:val="SprechblasentextZchn"/>
    <w:uiPriority w:val="99"/>
    <w:semiHidden/>
    <w:unhideWhenUsed/>
    <w:rsid w:val="009D0F67"/>
    <w:rPr>
      <w:rFonts w:ascii="Tahoma" w:hAnsi="Tahoma" w:cs="Tahoma"/>
      <w:sz w:val="16"/>
      <w:szCs w:val="16"/>
    </w:rPr>
  </w:style>
  <w:style w:type="character" w:customStyle="1" w:styleId="SprechblasentextZchn">
    <w:name w:val="Sprechblasentext Zchn"/>
    <w:link w:val="Sprechblasentext"/>
    <w:uiPriority w:val="99"/>
    <w:semiHidden/>
    <w:rsid w:val="009D0F67"/>
    <w:rPr>
      <w:rFonts w:ascii="Tahoma" w:eastAsia="Times New Roman" w:hAnsi="Tahoma" w:cs="Tahoma"/>
      <w:sz w:val="16"/>
      <w:szCs w:val="16"/>
    </w:rPr>
  </w:style>
  <w:style w:type="paragraph" w:styleId="KeinLeerraum">
    <w:name w:val="No Spacing"/>
    <w:uiPriority w:val="1"/>
    <w:qFormat/>
    <w:rsid w:val="00C264DE"/>
    <w:rPr>
      <w:sz w:val="22"/>
      <w:szCs w:val="22"/>
      <w:lang w:eastAsia="en-US"/>
    </w:rPr>
  </w:style>
  <w:style w:type="table" w:styleId="Tabellenraster">
    <w:name w:val="Table Grid"/>
    <w:basedOn w:val="NormaleTabelle"/>
    <w:uiPriority w:val="59"/>
    <w:rsid w:val="00BC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C3E0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08632">
      <w:bodyDiv w:val="1"/>
      <w:marLeft w:val="0"/>
      <w:marRight w:val="0"/>
      <w:marTop w:val="0"/>
      <w:marBottom w:val="0"/>
      <w:divBdr>
        <w:top w:val="none" w:sz="0" w:space="0" w:color="auto"/>
        <w:left w:val="none" w:sz="0" w:space="0" w:color="auto"/>
        <w:bottom w:val="none" w:sz="0" w:space="0" w:color="auto"/>
        <w:right w:val="none" w:sz="0" w:space="0" w:color="auto"/>
      </w:divBdr>
    </w:div>
    <w:div w:id="16667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72AD-EBE8-427C-B929-4D016821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Jasto Therm- und Phon-Steine für Wohnquartier an der Mosel</dc:title>
  <dc:subject/>
  <dc:creator>Guido Wollenberg</dc:creator>
  <cp:keywords/>
  <cp:lastModifiedBy>Guido Wollenberg</cp:lastModifiedBy>
  <cp:revision>13</cp:revision>
  <dcterms:created xsi:type="dcterms:W3CDTF">2022-05-24T13:41:00Z</dcterms:created>
  <dcterms:modified xsi:type="dcterms:W3CDTF">2022-05-31T08:06:00Z</dcterms:modified>
</cp:coreProperties>
</file>